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0"/>
          <w:sz w:val="28"/>
          <w:szCs w:val="28"/>
          <w:vertAlign w:val="baseline"/>
        </w:rPr>
      </w:pPr>
      <w:r w:rsidDel="00000000" w:rsidR="00000000" w:rsidRPr="00000000">
        <w:rPr>
          <w:b w:val="1"/>
          <w:sz w:val="16"/>
          <w:szCs w:val="16"/>
          <w:vertAlign w:val="baseline"/>
        </w:rPr>
        <w:drawing>
          <wp:inline distB="0" distT="0" distL="114300" distR="114300">
            <wp:extent cx="3573780" cy="1009015"/>
            <wp:effectExtent b="0" l="0" r="0" t="0"/>
            <wp:docPr id="102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573780" cy="100901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“Working together to make everything better”</w:t>
      </w:r>
      <w:r w:rsidDel="00000000" w:rsidR="00000000" w:rsidRPr="00000000">
        <w:rPr>
          <w:rtl w:val="0"/>
        </w:rPr>
      </w:r>
    </w:p>
    <w:p w:rsidR="00000000" w:rsidDel="00000000" w:rsidP="00000000" w:rsidRDefault="00000000" w:rsidRPr="00000000" w14:paraId="00000003">
      <w:pPr>
        <w:jc w:val="cente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An Ofsted “Outstanding” School </w:t>
      </w:r>
      <w:r w:rsidDel="00000000" w:rsidR="00000000" w:rsidRPr="00000000">
        <w:rPr>
          <w:rtl w:val="0"/>
        </w:rPr>
      </w:r>
    </w:p>
    <w:p w:rsidR="00000000" w:rsidDel="00000000" w:rsidP="00000000" w:rsidRDefault="00000000" w:rsidRPr="00000000" w14:paraId="00000004">
      <w:pPr>
        <w:jc w:val="center"/>
        <w:rPr>
          <w:b w:val="0"/>
          <w:sz w:val="28"/>
          <w:szCs w:val="28"/>
          <w:vertAlign w:val="baseline"/>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Headteacher: Mr P Arrowsmith</w:t>
      </w:r>
      <w:r w:rsidDel="00000000" w:rsidR="00000000" w:rsidRPr="00000000">
        <w:rPr>
          <w:rtl w:val="0"/>
        </w:rPr>
      </w:r>
    </w:p>
    <w:p w:rsidR="00000000" w:rsidDel="00000000" w:rsidP="00000000" w:rsidRDefault="00000000" w:rsidRPr="00000000" w14:paraId="00000006">
      <w:pPr>
        <w:jc w:val="cente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07">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Joseph Paxton Campus, 157 Park Road North, Claughton, Wirral. CH41 0EZ</w:t>
      </w:r>
    </w:p>
    <w:p w:rsidR="00000000" w:rsidDel="00000000" w:rsidP="00000000" w:rsidRDefault="00000000" w:rsidRPr="00000000" w14:paraId="00000008">
      <w:pPr>
        <w:jc w:val="center"/>
        <w:rPr>
          <w:rFonts w:ascii="Arial" w:cs="Arial" w:eastAsia="Arial" w:hAnsi="Arial"/>
          <w:b w:val="0"/>
          <w:sz w:val="20"/>
          <w:szCs w:val="20"/>
          <w:vertAlign w:val="baseline"/>
        </w:rPr>
      </w:pPr>
      <w:r w:rsidDel="00000000" w:rsidR="00000000" w:rsidRPr="00000000">
        <w:rPr>
          <w:rFonts w:ascii="Arial" w:cs="Arial" w:eastAsia="Arial" w:hAnsi="Arial"/>
          <w:sz w:val="20"/>
          <w:szCs w:val="20"/>
          <w:vertAlign w:val="baseline"/>
          <w:rtl w:val="0"/>
        </w:rPr>
        <w:t xml:space="preserve">Tel: 0151-488-7680   Fax: 0151-653-8342  </w:t>
      </w:r>
      <w:r w:rsidDel="00000000" w:rsidR="00000000" w:rsidRPr="00000000">
        <w:rPr>
          <w:rtl w:val="0"/>
        </w:rPr>
      </w:r>
    </w:p>
    <w:p w:rsidR="00000000" w:rsidDel="00000000" w:rsidP="00000000" w:rsidRDefault="00000000" w:rsidRPr="00000000" w14:paraId="00000009">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e-mail:  </w:t>
      </w:r>
      <w:hyperlink r:id="rId8">
        <w:r w:rsidDel="00000000" w:rsidR="00000000" w:rsidRPr="00000000">
          <w:rPr>
            <w:rFonts w:ascii="Arial" w:cs="Arial" w:eastAsia="Arial" w:hAnsi="Arial"/>
            <w:color w:val="000000"/>
            <w:sz w:val="20"/>
            <w:szCs w:val="20"/>
            <w:u w:val="none"/>
            <w:vertAlign w:val="baseline"/>
            <w:rtl w:val="0"/>
          </w:rPr>
          <w:t xml:space="preserve">schooloffice@wirralhs.co.uk</w:t>
        </w:r>
      </w:hyperlink>
      <w:r w:rsidDel="00000000" w:rsidR="00000000" w:rsidRPr="00000000">
        <w:rPr>
          <w:rFonts w:ascii="Arial" w:cs="Arial" w:eastAsia="Arial" w:hAnsi="Arial"/>
          <w:sz w:val="20"/>
          <w:szCs w:val="20"/>
          <w:vertAlign w:val="baseline"/>
          <w:rtl w:val="0"/>
        </w:rPr>
        <w:t xml:space="preserve"> </w:t>
        <w:tab/>
        <w:t xml:space="preserve">Website </w:t>
      </w:r>
      <w:hyperlink r:id="rId9">
        <w:r w:rsidDel="00000000" w:rsidR="00000000" w:rsidRPr="00000000">
          <w:rPr>
            <w:rFonts w:ascii="Arial" w:cs="Arial" w:eastAsia="Arial" w:hAnsi="Arial"/>
            <w:color w:val="000000"/>
            <w:sz w:val="20"/>
            <w:szCs w:val="20"/>
            <w:u w:val="none"/>
            <w:vertAlign w:val="baseline"/>
            <w:rtl w:val="0"/>
          </w:rPr>
          <w:t xml:space="preserve">www.wirralhs.co.uk</w:t>
        </w:r>
      </w:hyperlink>
      <w:r w:rsidDel="00000000" w:rsidR="00000000" w:rsidRPr="00000000">
        <w:rPr>
          <w:rtl w:val="0"/>
        </w:rPr>
      </w:r>
    </w:p>
    <w:p w:rsidR="00000000" w:rsidDel="00000000" w:rsidP="00000000" w:rsidRDefault="00000000" w:rsidRPr="00000000" w14:paraId="0000000A">
      <w:pPr>
        <w:jc w:val="center"/>
        <w:rPr>
          <w:b w:val="0"/>
          <w:vertAlign w:val="baseline"/>
        </w:rPr>
      </w:pPr>
      <w:r w:rsidDel="00000000" w:rsidR="00000000" w:rsidRPr="00000000">
        <w:rPr>
          <w:rtl w:val="0"/>
        </w:rPr>
      </w:r>
    </w:p>
    <w:p w:rsidR="00000000" w:rsidDel="00000000" w:rsidP="00000000" w:rsidRDefault="00000000" w:rsidRPr="00000000" w14:paraId="0000000B">
      <w:pPr>
        <w:jc w:val="center"/>
        <w:rPr>
          <w:b w:val="0"/>
          <w:vertAlign w:val="baseline"/>
        </w:rPr>
      </w:pPr>
      <w:r w:rsidDel="00000000" w:rsidR="00000000" w:rsidRPr="00000000">
        <w:rPr>
          <w:rtl w:val="0"/>
        </w:rPr>
      </w:r>
    </w:p>
    <w:p w:rsidR="00000000" w:rsidDel="00000000" w:rsidP="00000000" w:rsidRDefault="00000000" w:rsidRPr="00000000" w14:paraId="0000000C">
      <w:pPr>
        <w:jc w:val="center"/>
        <w:rPr>
          <w:rFonts w:ascii="Arial" w:cs="Arial" w:eastAsia="Arial" w:hAnsi="Arial"/>
          <w:b w:val="0"/>
          <w:u w:val="single"/>
          <w:vertAlign w:val="baseline"/>
        </w:rPr>
      </w:pPr>
      <w:r w:rsidDel="00000000" w:rsidR="00000000" w:rsidRPr="00000000">
        <w:rPr>
          <w:rFonts w:ascii="Arial" w:cs="Arial" w:eastAsia="Arial" w:hAnsi="Arial"/>
          <w:b w:val="1"/>
          <w:u w:val="single"/>
          <w:vertAlign w:val="baseline"/>
          <w:rtl w:val="0"/>
        </w:rPr>
        <w:t xml:space="preserve">JOB DESCRIPTION</w:t>
      </w:r>
      <w:r w:rsidDel="00000000" w:rsidR="00000000" w:rsidRPr="00000000">
        <w:rPr>
          <w:rtl w:val="0"/>
        </w:rPr>
      </w:r>
    </w:p>
    <w:p w:rsidR="00000000" w:rsidDel="00000000" w:rsidP="00000000" w:rsidRDefault="00000000" w:rsidRPr="00000000" w14:paraId="0000000D">
      <w:pPr>
        <w:jc w:val="center"/>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0E">
      <w:pPr>
        <w:jc w:val="center"/>
        <w:rPr>
          <w:rFonts w:ascii="Arial" w:cs="Arial" w:eastAsia="Arial" w:hAnsi="Arial"/>
          <w:b w:val="0"/>
          <w:smallCaps w:val="0"/>
          <w:u w:val="single"/>
          <w:vertAlign w:val="baseline"/>
        </w:rPr>
      </w:pPr>
      <w:r w:rsidDel="00000000" w:rsidR="00000000" w:rsidRPr="00000000">
        <w:rPr>
          <w:rFonts w:ascii="Arial" w:cs="Arial" w:eastAsia="Arial" w:hAnsi="Arial"/>
          <w:b w:val="1"/>
          <w:smallCaps w:val="1"/>
          <w:u w:val="single"/>
          <w:vertAlign w:val="baseline"/>
          <w:rtl w:val="0"/>
        </w:rPr>
        <w:t xml:space="preserve">DEPUTY HEADTEACHER – </w:t>
      </w:r>
      <w:r w:rsidDel="00000000" w:rsidR="00000000" w:rsidRPr="00000000">
        <w:rPr>
          <w:rFonts w:ascii="Arial" w:cs="Arial" w:eastAsia="Arial" w:hAnsi="Arial"/>
          <w:b w:val="1"/>
          <w:smallCaps w:val="1"/>
          <w:u w:val="single"/>
          <w:rtl w:val="0"/>
        </w:rPr>
        <w:t xml:space="preserve">SEPTEMBER</w:t>
      </w:r>
      <w:r w:rsidDel="00000000" w:rsidR="00000000" w:rsidRPr="00000000">
        <w:rPr>
          <w:rFonts w:ascii="Arial" w:cs="Arial" w:eastAsia="Arial" w:hAnsi="Arial"/>
          <w:b w:val="1"/>
          <w:smallCaps w:val="1"/>
          <w:u w:val="single"/>
          <w:vertAlign w:val="baseline"/>
          <w:rtl w:val="0"/>
        </w:rPr>
        <w:t xml:space="preserve"> 20</w:t>
      </w:r>
      <w:r w:rsidDel="00000000" w:rsidR="00000000" w:rsidRPr="00000000">
        <w:rPr>
          <w:rFonts w:ascii="Arial" w:cs="Arial" w:eastAsia="Arial" w:hAnsi="Arial"/>
          <w:b w:val="1"/>
          <w:smallCaps w:val="1"/>
          <w:u w:val="single"/>
          <w:rtl w:val="0"/>
        </w:rPr>
        <w:t xml:space="preserve">25</w:t>
      </w:r>
      <w:r w:rsidDel="00000000" w:rsidR="00000000" w:rsidRPr="00000000">
        <w:rPr>
          <w:rtl w:val="0"/>
        </w:rPr>
      </w:r>
    </w:p>
    <w:p w:rsidR="00000000" w:rsidDel="00000000" w:rsidP="00000000" w:rsidRDefault="00000000" w:rsidRPr="00000000" w14:paraId="0000000F">
      <w:pPr>
        <w:ind w:left="2880" w:firstLine="720"/>
        <w:rPr>
          <w:rFonts w:ascii="Arial" w:cs="Arial" w:eastAsia="Arial" w:hAnsi="Arial"/>
          <w:b w:val="0"/>
          <w:sz w:val="22"/>
          <w:szCs w:val="22"/>
          <w:u w:val="single"/>
          <w:vertAlign w:val="baseline"/>
        </w:rPr>
      </w:pPr>
      <w:r w:rsidDel="00000000" w:rsidR="00000000" w:rsidRPr="00000000">
        <w:rPr>
          <w:rtl w:val="0"/>
        </w:rPr>
      </w:r>
    </w:p>
    <w:p w:rsidR="00000000" w:rsidDel="00000000" w:rsidP="00000000" w:rsidRDefault="00000000" w:rsidRPr="00000000" w14:paraId="00000010">
      <w:pPr>
        <w:jc w:val="center"/>
        <w:rPr>
          <w:rFonts w:ascii="Arial" w:cs="Arial" w:eastAsia="Arial" w:hAnsi="Arial"/>
          <w:b w:val="0"/>
          <w:sz w:val="22"/>
          <w:szCs w:val="22"/>
          <w:u w:val="single"/>
          <w:vertAlign w:val="baseline"/>
        </w:rPr>
      </w:pPr>
      <w:r w:rsidDel="00000000" w:rsidR="00000000" w:rsidRPr="00000000">
        <w:rPr>
          <w:rtl w:val="0"/>
        </w:rPr>
      </w:r>
    </w:p>
    <w:p w:rsidR="00000000" w:rsidDel="00000000" w:rsidP="00000000" w:rsidRDefault="00000000" w:rsidRPr="00000000" w14:paraId="00000011">
      <w:pPr>
        <w:jc w:val="center"/>
        <w:rPr>
          <w:rFonts w:ascii="Arial" w:cs="Arial" w:eastAsia="Arial" w:hAnsi="Arial"/>
          <w:b w:val="0"/>
          <w:sz w:val="22"/>
          <w:szCs w:val="22"/>
          <w:u w:val="single"/>
          <w:vertAlign w:val="baseline"/>
        </w:rPr>
      </w:pPr>
      <w:r w:rsidDel="00000000" w:rsidR="00000000" w:rsidRPr="00000000">
        <w:rPr>
          <w:rtl w:val="0"/>
        </w:rPr>
      </w:r>
    </w:p>
    <w:p w:rsidR="00000000" w:rsidDel="00000000" w:rsidP="00000000" w:rsidRDefault="00000000" w:rsidRPr="00000000" w14:paraId="00000012">
      <w:pPr>
        <w:rPr>
          <w:rFonts w:ascii="Arial" w:cs="Arial" w:eastAsia="Arial" w:hAnsi="Arial"/>
          <w:sz w:val="22"/>
          <w:szCs w:val="22"/>
          <w:vertAlign w:val="baseline"/>
        </w:rPr>
      </w:pPr>
      <w:r w:rsidDel="00000000" w:rsidR="00000000" w:rsidRPr="00000000">
        <w:rPr>
          <w:rFonts w:ascii="Arial" w:cs="Arial" w:eastAsia="Arial" w:hAnsi="Arial"/>
          <w:b w:val="1"/>
          <w:sz w:val="22"/>
          <w:szCs w:val="22"/>
          <w:u w:val="single"/>
          <w:vertAlign w:val="baseline"/>
          <w:rtl w:val="0"/>
        </w:rPr>
        <w:t xml:space="preserve">Purpose</w:t>
      </w:r>
      <w:r w:rsidDel="00000000" w:rsidR="00000000" w:rsidRPr="00000000">
        <w:rPr>
          <w:rFonts w:ascii="Arial" w:cs="Arial" w:eastAsia="Arial" w:hAnsi="Arial"/>
          <w:sz w:val="22"/>
          <w:szCs w:val="22"/>
          <w:vertAlign w:val="baseline"/>
          <w:rtl w:val="0"/>
        </w:rPr>
        <w:t xml:space="preserve">: To work with the Governing Body, Headteacher, and the Senior Leadership Team to create and sustain an environment in which all our pupils achieve their maximum individual potential within a school community </w:t>
      </w:r>
      <w:r w:rsidDel="00000000" w:rsidR="00000000" w:rsidRPr="00000000">
        <w:rPr>
          <w:rFonts w:ascii="Arial" w:cs="Arial" w:eastAsia="Arial" w:hAnsi="Arial"/>
          <w:sz w:val="22"/>
          <w:szCs w:val="22"/>
          <w:rtl w:val="0"/>
        </w:rPr>
        <w:t xml:space="preserve">that</w:t>
      </w:r>
      <w:r w:rsidDel="00000000" w:rsidR="00000000" w:rsidRPr="00000000">
        <w:rPr>
          <w:rFonts w:ascii="Arial" w:cs="Arial" w:eastAsia="Arial" w:hAnsi="Arial"/>
          <w:sz w:val="22"/>
          <w:szCs w:val="22"/>
          <w:vertAlign w:val="baseline"/>
          <w:rtl w:val="0"/>
        </w:rPr>
        <w:t xml:space="preserve"> provides high quality education and celebrates the achievement of all its members.</w:t>
      </w:r>
    </w:p>
    <w:p w:rsidR="00000000" w:rsidDel="00000000" w:rsidP="00000000" w:rsidRDefault="00000000" w:rsidRPr="00000000" w14:paraId="0000001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4">
      <w:pPr>
        <w:numPr>
          <w:ilvl w:val="0"/>
          <w:numId w:val="1"/>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To take responsibility for the day to day running of the school’s Joseph Paxton Campus.</w:t>
      </w:r>
    </w:p>
    <w:p w:rsidR="00000000" w:rsidDel="00000000" w:rsidP="00000000" w:rsidRDefault="00000000" w:rsidRPr="00000000" w14:paraId="00000015">
      <w:pPr>
        <w:numPr>
          <w:ilvl w:val="0"/>
          <w:numId w:val="1"/>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the absence of the Headteacher, to assume authority and responsibility for </w:t>
      </w:r>
      <w:r w:rsidDel="00000000" w:rsidR="00000000" w:rsidRPr="00000000">
        <w:rPr>
          <w:rFonts w:ascii="Arial" w:cs="Arial" w:eastAsia="Arial" w:hAnsi="Arial"/>
          <w:sz w:val="22"/>
          <w:szCs w:val="22"/>
          <w:rtl w:val="0"/>
        </w:rPr>
        <w:t xml:space="preserve">all</w:t>
      </w:r>
      <w:r w:rsidDel="00000000" w:rsidR="00000000" w:rsidRPr="00000000">
        <w:rPr>
          <w:rFonts w:ascii="Arial" w:cs="Arial" w:eastAsia="Arial" w:hAnsi="Arial"/>
          <w:sz w:val="22"/>
          <w:szCs w:val="22"/>
          <w:vertAlign w:val="baseline"/>
          <w:rtl w:val="0"/>
        </w:rPr>
        <w:t xml:space="preserve"> aspects of the </w:t>
      </w:r>
      <w:r w:rsidDel="00000000" w:rsidR="00000000" w:rsidRPr="00000000">
        <w:rPr>
          <w:rFonts w:ascii="Arial" w:cs="Arial" w:eastAsia="Arial" w:hAnsi="Arial"/>
          <w:sz w:val="22"/>
          <w:szCs w:val="22"/>
          <w:rtl w:val="0"/>
        </w:rPr>
        <w:t xml:space="preserve">educational</w:t>
      </w:r>
      <w:r w:rsidDel="00000000" w:rsidR="00000000" w:rsidRPr="00000000">
        <w:rPr>
          <w:rFonts w:ascii="Arial" w:cs="Arial" w:eastAsia="Arial" w:hAnsi="Arial"/>
          <w:sz w:val="22"/>
          <w:szCs w:val="22"/>
          <w:vertAlign w:val="baseline"/>
          <w:rtl w:val="0"/>
        </w:rPr>
        <w:t xml:space="preserve"> services pertinent to the assigned role as outlined above.</w:t>
      </w:r>
    </w:p>
    <w:p w:rsidR="00000000" w:rsidDel="00000000" w:rsidP="00000000" w:rsidRDefault="00000000" w:rsidRPr="00000000" w14:paraId="00000016">
      <w:pPr>
        <w:numPr>
          <w:ilvl w:val="0"/>
          <w:numId w:val="1"/>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assume </w:t>
      </w:r>
      <w:r w:rsidDel="00000000" w:rsidR="00000000" w:rsidRPr="00000000">
        <w:rPr>
          <w:rFonts w:ascii="Arial" w:cs="Arial" w:eastAsia="Arial" w:hAnsi="Arial"/>
          <w:sz w:val="22"/>
          <w:szCs w:val="22"/>
          <w:rtl w:val="0"/>
        </w:rPr>
        <w:t xml:space="preserve">the</w:t>
      </w:r>
      <w:r w:rsidDel="00000000" w:rsidR="00000000" w:rsidRPr="00000000">
        <w:rPr>
          <w:rFonts w:ascii="Arial" w:cs="Arial" w:eastAsia="Arial" w:hAnsi="Arial"/>
          <w:sz w:val="22"/>
          <w:szCs w:val="22"/>
          <w:vertAlign w:val="baseline"/>
          <w:rtl w:val="0"/>
        </w:rPr>
        <w:t xml:space="preserve"> role as a leader within the </w:t>
      </w:r>
      <w:r w:rsidDel="00000000" w:rsidR="00000000" w:rsidRPr="00000000">
        <w:rPr>
          <w:rFonts w:ascii="Arial" w:cs="Arial" w:eastAsia="Arial" w:hAnsi="Arial"/>
          <w:sz w:val="22"/>
          <w:szCs w:val="22"/>
          <w:rtl w:val="0"/>
        </w:rPr>
        <w:t xml:space="preserve">service</w:t>
      </w:r>
      <w:r w:rsidDel="00000000" w:rsidR="00000000" w:rsidRPr="00000000">
        <w:rPr>
          <w:rFonts w:ascii="Arial" w:cs="Arial" w:eastAsia="Arial" w:hAnsi="Arial"/>
          <w:sz w:val="22"/>
          <w:szCs w:val="22"/>
          <w:vertAlign w:val="baseline"/>
          <w:rtl w:val="0"/>
        </w:rPr>
        <w:t xml:space="preserve">, inspiring, motivating, challenging and supporting colleagues, partners and pupils.</w:t>
      </w:r>
    </w:p>
    <w:p w:rsidR="00000000" w:rsidDel="00000000" w:rsidP="00000000" w:rsidRDefault="00000000" w:rsidRPr="00000000" w14:paraId="00000017">
      <w:pPr>
        <w:numPr>
          <w:ilvl w:val="0"/>
          <w:numId w:val="1"/>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make significant contributions to </w:t>
      </w:r>
      <w:r w:rsidDel="00000000" w:rsidR="00000000" w:rsidRPr="00000000">
        <w:rPr>
          <w:rFonts w:ascii="Arial" w:cs="Arial" w:eastAsia="Arial" w:hAnsi="Arial"/>
          <w:sz w:val="22"/>
          <w:szCs w:val="22"/>
          <w:rtl w:val="0"/>
        </w:rPr>
        <w:t xml:space="preserve">service-wide</w:t>
      </w:r>
      <w:r w:rsidDel="00000000" w:rsidR="00000000" w:rsidRPr="00000000">
        <w:rPr>
          <w:rFonts w:ascii="Arial" w:cs="Arial" w:eastAsia="Arial" w:hAnsi="Arial"/>
          <w:sz w:val="22"/>
          <w:szCs w:val="22"/>
          <w:vertAlign w:val="baseline"/>
          <w:rtl w:val="0"/>
        </w:rPr>
        <w:t xml:space="preserve"> policy and decision making.</w:t>
      </w:r>
    </w:p>
    <w:p w:rsidR="00000000" w:rsidDel="00000000" w:rsidP="00000000" w:rsidRDefault="00000000" w:rsidRPr="00000000" w14:paraId="00000018">
      <w:pPr>
        <w:numPr>
          <w:ilvl w:val="0"/>
          <w:numId w:val="1"/>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work with the staff in the </w:t>
      </w:r>
      <w:r w:rsidDel="00000000" w:rsidR="00000000" w:rsidRPr="00000000">
        <w:rPr>
          <w:rFonts w:ascii="Arial" w:cs="Arial" w:eastAsia="Arial" w:hAnsi="Arial"/>
          <w:sz w:val="22"/>
          <w:szCs w:val="22"/>
          <w:rtl w:val="0"/>
        </w:rPr>
        <w:t xml:space="preserve">service</w:t>
      </w:r>
      <w:r w:rsidDel="00000000" w:rsidR="00000000" w:rsidRPr="00000000">
        <w:rPr>
          <w:rFonts w:ascii="Arial" w:cs="Arial" w:eastAsia="Arial" w:hAnsi="Arial"/>
          <w:sz w:val="22"/>
          <w:szCs w:val="22"/>
          <w:vertAlign w:val="baseline"/>
          <w:rtl w:val="0"/>
        </w:rPr>
        <w:t xml:space="preserve"> to translate policy into practice, ensuring that the vision for the </w:t>
      </w:r>
      <w:r w:rsidDel="00000000" w:rsidR="00000000" w:rsidRPr="00000000">
        <w:rPr>
          <w:rFonts w:ascii="Arial" w:cs="Arial" w:eastAsia="Arial" w:hAnsi="Arial"/>
          <w:sz w:val="22"/>
          <w:szCs w:val="22"/>
          <w:rtl w:val="0"/>
        </w:rPr>
        <w:t xml:space="preserve">service</w:t>
      </w:r>
      <w:r w:rsidDel="00000000" w:rsidR="00000000" w:rsidRPr="00000000">
        <w:rPr>
          <w:rFonts w:ascii="Arial" w:cs="Arial" w:eastAsia="Arial" w:hAnsi="Arial"/>
          <w:sz w:val="22"/>
          <w:szCs w:val="22"/>
          <w:vertAlign w:val="baseline"/>
          <w:rtl w:val="0"/>
        </w:rPr>
        <w:t xml:space="preserve"> remains at the core of strategic planning.</w:t>
      </w:r>
    </w:p>
    <w:p w:rsidR="00000000" w:rsidDel="00000000" w:rsidP="00000000" w:rsidRDefault="00000000" w:rsidRPr="00000000" w14:paraId="00000019">
      <w:pPr>
        <w:numPr>
          <w:ilvl w:val="0"/>
          <w:numId w:val="1"/>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be able to analyse and evaluate the impact and difference made by strategic actions.</w:t>
      </w:r>
    </w:p>
    <w:p w:rsidR="00000000" w:rsidDel="00000000" w:rsidP="00000000" w:rsidRDefault="00000000" w:rsidRPr="00000000" w14:paraId="0000001A">
      <w:pPr>
        <w:numPr>
          <w:ilvl w:val="0"/>
          <w:numId w:val="1"/>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manage staff and resources.</w:t>
      </w:r>
    </w:p>
    <w:p w:rsidR="00000000" w:rsidDel="00000000" w:rsidP="00000000" w:rsidRDefault="00000000" w:rsidRPr="00000000" w14:paraId="0000001B">
      <w:pPr>
        <w:numPr>
          <w:ilvl w:val="0"/>
          <w:numId w:val="1"/>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undertake any professional duties of the Headteacher reasonably delegated by the Headteacher</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1C">
      <w:pPr>
        <w:ind w:left="72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E">
      <w:pPr>
        <w:rPr>
          <w:rFonts w:ascii="Arial" w:cs="Arial" w:eastAsia="Arial" w:hAnsi="Arial"/>
          <w:sz w:val="22"/>
          <w:szCs w:val="22"/>
          <w:vertAlign w:val="baseline"/>
        </w:rPr>
      </w:pPr>
      <w:r w:rsidDel="00000000" w:rsidR="00000000" w:rsidRPr="00000000">
        <w:rPr>
          <w:rFonts w:ascii="Arial" w:cs="Arial" w:eastAsia="Arial" w:hAnsi="Arial"/>
          <w:b w:val="1"/>
          <w:sz w:val="22"/>
          <w:szCs w:val="22"/>
          <w:u w:val="single"/>
          <w:vertAlign w:val="baseline"/>
          <w:rtl w:val="0"/>
        </w:rPr>
        <w:t xml:space="preserve">Reporting to</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Headteacher</w:t>
      </w:r>
    </w:p>
    <w:p w:rsidR="00000000" w:rsidDel="00000000" w:rsidP="00000000" w:rsidRDefault="00000000" w:rsidRPr="00000000" w14:paraId="0000001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0">
      <w:pPr>
        <w:rPr>
          <w:rFonts w:ascii="Arial" w:cs="Arial" w:eastAsia="Arial" w:hAnsi="Arial"/>
          <w:sz w:val="22"/>
          <w:szCs w:val="22"/>
          <w:vertAlign w:val="baseline"/>
        </w:rPr>
      </w:pPr>
      <w:r w:rsidDel="00000000" w:rsidR="00000000" w:rsidRPr="00000000">
        <w:rPr>
          <w:rFonts w:ascii="Arial" w:cs="Arial" w:eastAsia="Arial" w:hAnsi="Arial"/>
          <w:b w:val="1"/>
          <w:sz w:val="22"/>
          <w:szCs w:val="22"/>
          <w:u w:val="single"/>
          <w:vertAlign w:val="baseline"/>
          <w:rtl w:val="0"/>
        </w:rPr>
        <w:t xml:space="preserve">Working time</w:t>
      </w:r>
      <w:r w:rsidDel="00000000" w:rsidR="00000000" w:rsidRPr="00000000">
        <w:rPr>
          <w:rFonts w:ascii="Arial" w:cs="Arial" w:eastAsia="Arial" w:hAnsi="Arial"/>
          <w:b w:val="1"/>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  As per STPCD</w:t>
      </w:r>
    </w:p>
    <w:p w:rsidR="00000000" w:rsidDel="00000000" w:rsidP="00000000" w:rsidRDefault="00000000" w:rsidRPr="00000000" w14:paraId="0000002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2">
      <w:pPr>
        <w:rPr>
          <w:rFonts w:ascii="Arial" w:cs="Arial" w:eastAsia="Arial" w:hAnsi="Arial"/>
          <w:sz w:val="22"/>
          <w:szCs w:val="22"/>
          <w:vertAlign w:val="baseline"/>
        </w:rPr>
      </w:pPr>
      <w:r w:rsidDel="00000000" w:rsidR="00000000" w:rsidRPr="00000000">
        <w:rPr>
          <w:rFonts w:ascii="Arial" w:cs="Arial" w:eastAsia="Arial" w:hAnsi="Arial"/>
          <w:b w:val="1"/>
          <w:sz w:val="22"/>
          <w:szCs w:val="22"/>
          <w:u w:val="single"/>
          <w:vertAlign w:val="baseline"/>
          <w:rtl w:val="0"/>
        </w:rPr>
        <w:t xml:space="preserve">Salary/Grade</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sz w:val="22"/>
          <w:szCs w:val="22"/>
          <w:rtl w:val="0"/>
        </w:rPr>
        <w:t xml:space="preserve">L18 - 22</w:t>
      </w:r>
      <w:r w:rsidDel="00000000" w:rsidR="00000000" w:rsidRPr="00000000">
        <w:rPr>
          <w:rtl w:val="0"/>
        </w:rPr>
      </w:r>
    </w:p>
    <w:p w:rsidR="00000000" w:rsidDel="00000000" w:rsidP="00000000" w:rsidRDefault="00000000" w:rsidRPr="00000000" w14:paraId="0000002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4">
      <w:pPr>
        <w:rPr>
          <w:rFonts w:ascii="Arial" w:cs="Arial" w:eastAsia="Arial" w:hAnsi="Arial"/>
          <w:sz w:val="22"/>
          <w:szCs w:val="22"/>
          <w:vertAlign w:val="baseline"/>
        </w:rPr>
      </w:pPr>
      <w:r w:rsidDel="00000000" w:rsidR="00000000" w:rsidRPr="00000000">
        <w:rPr>
          <w:rFonts w:ascii="Arial" w:cs="Arial" w:eastAsia="Arial" w:hAnsi="Arial"/>
          <w:b w:val="1"/>
          <w:sz w:val="22"/>
          <w:szCs w:val="22"/>
          <w:u w:val="single"/>
          <w:vertAlign w:val="baseline"/>
          <w:rtl w:val="0"/>
        </w:rPr>
        <w:t xml:space="preserve">Disclosure level</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Enhanced </w:t>
      </w:r>
    </w:p>
    <w:p w:rsidR="00000000" w:rsidDel="00000000" w:rsidP="00000000" w:rsidRDefault="00000000" w:rsidRPr="00000000" w14:paraId="00000025">
      <w:pPr>
        <w:rPr>
          <w:rFonts w:ascii="Arial" w:cs="Arial" w:eastAsia="Arial" w:hAnsi="Arial"/>
          <w:color w:val="ff0000"/>
          <w:sz w:val="22"/>
          <w:szCs w:val="22"/>
          <w:vertAlign w:val="baseline"/>
        </w:rPr>
      </w:pPr>
      <w:r w:rsidDel="00000000" w:rsidR="00000000" w:rsidRPr="00000000">
        <w:rPr>
          <w:rtl w:val="0"/>
        </w:rPr>
      </w:r>
    </w:p>
    <w:p w:rsidR="00000000" w:rsidDel="00000000" w:rsidP="00000000" w:rsidRDefault="00000000" w:rsidRPr="00000000" w14:paraId="00000026">
      <w:pPr>
        <w:rPr>
          <w:rFonts w:ascii="Arial" w:cs="Arial" w:eastAsia="Arial" w:hAnsi="Arial"/>
          <w:b w:val="0"/>
          <w:color w:val="ff0000"/>
          <w:sz w:val="22"/>
          <w:szCs w:val="22"/>
          <w:u w:val="single"/>
          <w:vertAlign w:val="baseline"/>
        </w:rPr>
      </w:pPr>
      <w:r w:rsidDel="00000000" w:rsidR="00000000" w:rsidRPr="00000000">
        <w:rPr>
          <w:rtl w:val="0"/>
        </w:rPr>
      </w:r>
    </w:p>
    <w:p w:rsidR="00000000" w:rsidDel="00000000" w:rsidP="00000000" w:rsidRDefault="00000000" w:rsidRPr="00000000" w14:paraId="00000027">
      <w:pPr>
        <w:rPr>
          <w:rFonts w:ascii="Arial" w:cs="Arial" w:eastAsia="Arial" w:hAnsi="Arial"/>
          <w:color w:val="ff0000"/>
          <w:sz w:val="22"/>
          <w:szCs w:val="22"/>
          <w:u w:val="single"/>
        </w:rPr>
      </w:pPr>
      <w:r w:rsidDel="00000000" w:rsidR="00000000" w:rsidRPr="00000000">
        <w:rPr>
          <w:rtl w:val="0"/>
        </w:rPr>
      </w:r>
    </w:p>
    <w:p w:rsidR="00000000" w:rsidDel="00000000" w:rsidP="00000000" w:rsidRDefault="00000000" w:rsidRPr="00000000" w14:paraId="00000028">
      <w:pPr>
        <w:rPr>
          <w:rFonts w:ascii="Arial" w:cs="Arial" w:eastAsia="Arial" w:hAnsi="Arial"/>
          <w:color w:val="ff0000"/>
          <w:sz w:val="22"/>
          <w:szCs w:val="22"/>
          <w:u w:val="single"/>
        </w:rPr>
      </w:pPr>
      <w:r w:rsidDel="00000000" w:rsidR="00000000" w:rsidRPr="00000000">
        <w:rPr>
          <w:rtl w:val="0"/>
        </w:rPr>
      </w:r>
    </w:p>
    <w:p w:rsidR="00000000" w:rsidDel="00000000" w:rsidP="00000000" w:rsidRDefault="00000000" w:rsidRPr="00000000" w14:paraId="00000029">
      <w:pPr>
        <w:rPr>
          <w:rFonts w:ascii="Arial" w:cs="Arial" w:eastAsia="Arial" w:hAnsi="Arial"/>
          <w:color w:val="ff0000"/>
          <w:sz w:val="22"/>
          <w:szCs w:val="22"/>
          <w:u w:val="single"/>
        </w:rPr>
      </w:pPr>
      <w:r w:rsidDel="00000000" w:rsidR="00000000" w:rsidRPr="00000000">
        <w:rPr>
          <w:rtl w:val="0"/>
        </w:rPr>
      </w:r>
    </w:p>
    <w:p w:rsidR="00000000" w:rsidDel="00000000" w:rsidP="00000000" w:rsidRDefault="00000000" w:rsidRPr="00000000" w14:paraId="0000002A">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u w:val="single"/>
          <w:vertAlign w:val="baseline"/>
          <w:rtl w:val="0"/>
        </w:rPr>
        <w:t xml:space="preserve">Core duties</w:t>
      </w: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p w:rsidR="00000000" w:rsidDel="00000000" w:rsidP="00000000" w:rsidRDefault="00000000" w:rsidRPr="00000000" w14:paraId="0000002B">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2C">
      <w:pPr>
        <w:numPr>
          <w:ilvl w:val="0"/>
          <w:numId w:val="2"/>
        </w:numPr>
        <w:ind w:left="720" w:hanging="36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To own and implement the vision of the school by:</w:t>
      </w:r>
      <w:r w:rsidDel="00000000" w:rsidR="00000000" w:rsidRPr="00000000">
        <w:rPr>
          <w:rtl w:val="0"/>
        </w:rPr>
      </w:r>
    </w:p>
    <w:p w:rsidR="00000000" w:rsidDel="00000000" w:rsidP="00000000" w:rsidRDefault="00000000" w:rsidRPr="00000000" w14:paraId="0000002D">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2E">
      <w:pPr>
        <w:numPr>
          <w:ilvl w:val="1"/>
          <w:numId w:val="2"/>
        </w:numPr>
        <w:ind w:left="144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rtl w:val="0"/>
        </w:rPr>
        <w:t xml:space="preserve">Displaying a f</w:t>
      </w:r>
      <w:r w:rsidDel="00000000" w:rsidR="00000000" w:rsidRPr="00000000">
        <w:rPr>
          <w:rFonts w:ascii="Arial" w:cs="Arial" w:eastAsia="Arial" w:hAnsi="Arial"/>
          <w:sz w:val="22"/>
          <w:szCs w:val="22"/>
          <w:vertAlign w:val="baseline"/>
          <w:rtl w:val="0"/>
        </w:rPr>
        <w:t xml:space="preserve">ull understanding and embracing of the distinctive mission of the </w:t>
      </w:r>
      <w:r w:rsidDel="00000000" w:rsidR="00000000" w:rsidRPr="00000000">
        <w:rPr>
          <w:rFonts w:ascii="Arial" w:cs="Arial" w:eastAsia="Arial" w:hAnsi="Arial"/>
          <w:sz w:val="22"/>
          <w:szCs w:val="22"/>
          <w:rtl w:val="0"/>
        </w:rPr>
        <w:t xml:space="preserve">service</w:t>
      </w:r>
      <w:r w:rsidDel="00000000" w:rsidR="00000000" w:rsidRPr="00000000">
        <w:rPr>
          <w:rFonts w:ascii="Arial" w:cs="Arial" w:eastAsia="Arial" w:hAnsi="Arial"/>
          <w:sz w:val="22"/>
          <w:szCs w:val="22"/>
          <w:vertAlign w:val="baseline"/>
          <w:rtl w:val="0"/>
        </w:rPr>
        <w:t xml:space="preserve"> and its place within the wider Wirral </w:t>
      </w:r>
      <w:r w:rsidDel="00000000" w:rsidR="00000000" w:rsidRPr="00000000">
        <w:rPr>
          <w:rFonts w:ascii="Arial" w:cs="Arial" w:eastAsia="Arial" w:hAnsi="Arial"/>
          <w:sz w:val="22"/>
          <w:szCs w:val="22"/>
          <w:rtl w:val="0"/>
        </w:rPr>
        <w:t xml:space="preserve">community and beyond;</w:t>
      </w:r>
      <w:r w:rsidDel="00000000" w:rsidR="00000000" w:rsidRPr="00000000">
        <w:rPr>
          <w:rtl w:val="0"/>
        </w:rPr>
      </w:r>
    </w:p>
    <w:p w:rsidR="00000000" w:rsidDel="00000000" w:rsidP="00000000" w:rsidRDefault="00000000" w:rsidRPr="00000000" w14:paraId="0000002F">
      <w:pPr>
        <w:numPr>
          <w:ilvl w:val="1"/>
          <w:numId w:val="2"/>
        </w:numPr>
        <w:ind w:left="144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rtl w:val="0"/>
        </w:rPr>
        <w:t xml:space="preserve">Displaying a p</w:t>
      </w:r>
      <w:r w:rsidDel="00000000" w:rsidR="00000000" w:rsidRPr="00000000">
        <w:rPr>
          <w:rFonts w:ascii="Arial" w:cs="Arial" w:eastAsia="Arial" w:hAnsi="Arial"/>
          <w:sz w:val="22"/>
          <w:szCs w:val="22"/>
          <w:vertAlign w:val="baseline"/>
          <w:rtl w:val="0"/>
        </w:rPr>
        <w:t xml:space="preserve">ersonal philosophy of education in line with that of the s</w:t>
      </w:r>
      <w:r w:rsidDel="00000000" w:rsidR="00000000" w:rsidRPr="00000000">
        <w:rPr>
          <w:rFonts w:ascii="Arial" w:cs="Arial" w:eastAsia="Arial" w:hAnsi="Arial"/>
          <w:sz w:val="22"/>
          <w:szCs w:val="22"/>
          <w:rtl w:val="0"/>
        </w:rPr>
        <w:t xml:space="preserve">ervice</w:t>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14:paraId="00000030">
      <w:pPr>
        <w:numPr>
          <w:ilvl w:val="1"/>
          <w:numId w:val="2"/>
        </w:numPr>
        <w:ind w:left="144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sz w:val="22"/>
          <w:szCs w:val="22"/>
          <w:vertAlign w:val="baseline"/>
          <w:rtl w:val="0"/>
        </w:rPr>
        <w:t xml:space="preserve">reating a supportive environment where all pupils and staff are respected;</w:t>
      </w:r>
      <w:r w:rsidDel="00000000" w:rsidR="00000000" w:rsidRPr="00000000">
        <w:rPr>
          <w:rtl w:val="0"/>
        </w:rPr>
      </w:r>
    </w:p>
    <w:p w:rsidR="00000000" w:rsidDel="00000000" w:rsidP="00000000" w:rsidRDefault="00000000" w:rsidRPr="00000000" w14:paraId="00000031">
      <w:pPr>
        <w:numPr>
          <w:ilvl w:val="1"/>
          <w:numId w:val="2"/>
        </w:numPr>
        <w:ind w:left="144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rtl w:val="0"/>
        </w:rPr>
        <w:t xml:space="preserve">Demonstrating c</w:t>
      </w:r>
      <w:r w:rsidDel="00000000" w:rsidR="00000000" w:rsidRPr="00000000">
        <w:rPr>
          <w:rFonts w:ascii="Arial" w:cs="Arial" w:eastAsia="Arial" w:hAnsi="Arial"/>
          <w:sz w:val="22"/>
          <w:szCs w:val="22"/>
          <w:vertAlign w:val="baseline"/>
          <w:rtl w:val="0"/>
        </w:rPr>
        <w:t xml:space="preserve">ommitment to the aims of the </w:t>
      </w:r>
      <w:r w:rsidDel="00000000" w:rsidR="00000000" w:rsidRPr="00000000">
        <w:rPr>
          <w:rFonts w:ascii="Arial" w:cs="Arial" w:eastAsia="Arial" w:hAnsi="Arial"/>
          <w:sz w:val="22"/>
          <w:szCs w:val="22"/>
          <w:rtl w:val="0"/>
        </w:rPr>
        <w:t xml:space="preserve">service</w:t>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14:paraId="00000032">
      <w:pPr>
        <w:numPr>
          <w:ilvl w:val="1"/>
          <w:numId w:val="2"/>
        </w:numPr>
        <w:ind w:left="144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Excellent teaching, articulating and modelling high expectations in a culture of challenge and support, motivating, inspiring and supporting our staff and pupils as a Senior Leader;</w:t>
      </w:r>
      <w:r w:rsidDel="00000000" w:rsidR="00000000" w:rsidRPr="00000000">
        <w:rPr>
          <w:rtl w:val="0"/>
        </w:rPr>
      </w:r>
    </w:p>
    <w:p w:rsidR="00000000" w:rsidDel="00000000" w:rsidP="00000000" w:rsidRDefault="00000000" w:rsidRPr="00000000" w14:paraId="00000033">
      <w:pPr>
        <w:numPr>
          <w:ilvl w:val="1"/>
          <w:numId w:val="2"/>
        </w:numPr>
        <w:ind w:left="144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rtl w:val="0"/>
        </w:rPr>
        <w:t xml:space="preserve">Demonstrating, and creating in others, s</w:t>
      </w:r>
      <w:r w:rsidDel="00000000" w:rsidR="00000000" w:rsidRPr="00000000">
        <w:rPr>
          <w:rFonts w:ascii="Arial" w:cs="Arial" w:eastAsia="Arial" w:hAnsi="Arial"/>
          <w:sz w:val="22"/>
          <w:szCs w:val="22"/>
          <w:vertAlign w:val="baseline"/>
          <w:rtl w:val="0"/>
        </w:rPr>
        <w:t xml:space="preserve">tandards of professional behaviour </w:t>
      </w:r>
      <w:r w:rsidDel="00000000" w:rsidR="00000000" w:rsidRPr="00000000">
        <w:rPr>
          <w:rFonts w:ascii="Arial" w:cs="Arial" w:eastAsia="Arial" w:hAnsi="Arial"/>
          <w:sz w:val="22"/>
          <w:szCs w:val="22"/>
          <w:rtl w:val="0"/>
        </w:rPr>
        <w:t xml:space="preserve">that</w:t>
      </w:r>
      <w:r w:rsidDel="00000000" w:rsidR="00000000" w:rsidRPr="00000000">
        <w:rPr>
          <w:rFonts w:ascii="Arial" w:cs="Arial" w:eastAsia="Arial" w:hAnsi="Arial"/>
          <w:sz w:val="22"/>
          <w:szCs w:val="22"/>
          <w:vertAlign w:val="baseline"/>
          <w:rtl w:val="0"/>
        </w:rPr>
        <w:t xml:space="preserve"> support effective teaching and learning, as well as the development of all our staff;</w:t>
      </w:r>
      <w:r w:rsidDel="00000000" w:rsidR="00000000" w:rsidRPr="00000000">
        <w:rPr>
          <w:rtl w:val="0"/>
        </w:rPr>
      </w:r>
    </w:p>
    <w:p w:rsidR="00000000" w:rsidDel="00000000" w:rsidP="00000000" w:rsidRDefault="00000000" w:rsidRPr="00000000" w14:paraId="00000034">
      <w:pPr>
        <w:numPr>
          <w:ilvl w:val="1"/>
          <w:numId w:val="2"/>
        </w:numPr>
        <w:ind w:left="144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rtl w:val="0"/>
        </w:rPr>
        <w:t xml:space="preserve">Understanding and embodying the importance of </w:t>
      </w:r>
      <w:r w:rsidDel="00000000" w:rsidR="00000000" w:rsidRPr="00000000">
        <w:rPr>
          <w:rFonts w:ascii="Arial" w:cs="Arial" w:eastAsia="Arial" w:hAnsi="Arial"/>
          <w:sz w:val="22"/>
          <w:szCs w:val="22"/>
          <w:vertAlign w:val="baseline"/>
          <w:rtl w:val="0"/>
        </w:rPr>
        <w:t xml:space="preserve">support </w:t>
      </w:r>
      <w:r w:rsidDel="00000000" w:rsidR="00000000" w:rsidRPr="00000000">
        <w:rPr>
          <w:rFonts w:ascii="Arial" w:cs="Arial" w:eastAsia="Arial" w:hAnsi="Arial"/>
          <w:sz w:val="22"/>
          <w:szCs w:val="22"/>
          <w:rtl w:val="0"/>
        </w:rPr>
        <w:t xml:space="preserve">for,</w:t>
      </w:r>
      <w:r w:rsidDel="00000000" w:rsidR="00000000" w:rsidRPr="00000000">
        <w:rPr>
          <w:rFonts w:ascii="Arial" w:cs="Arial" w:eastAsia="Arial" w:hAnsi="Arial"/>
          <w:sz w:val="22"/>
          <w:szCs w:val="22"/>
          <w:vertAlign w:val="baseline"/>
          <w:rtl w:val="0"/>
        </w:rPr>
        <w:t xml:space="preserve"> and loyalty to, </w:t>
      </w:r>
      <w:r w:rsidDel="00000000" w:rsidR="00000000" w:rsidRPr="00000000">
        <w:rPr>
          <w:rFonts w:ascii="Arial" w:cs="Arial" w:eastAsia="Arial" w:hAnsi="Arial"/>
          <w:sz w:val="22"/>
          <w:szCs w:val="22"/>
          <w:rtl w:val="0"/>
        </w:rPr>
        <w:t xml:space="preserve">our</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sz w:val="22"/>
          <w:szCs w:val="22"/>
          <w:rtl w:val="0"/>
        </w:rPr>
        <w:t xml:space="preserve">educational service</w:t>
      </w:r>
      <w:r w:rsidDel="00000000" w:rsidR="00000000" w:rsidRPr="00000000">
        <w:rPr>
          <w:rFonts w:ascii="Arial" w:cs="Arial" w:eastAsia="Arial" w:hAnsi="Arial"/>
          <w:sz w:val="22"/>
          <w:szCs w:val="22"/>
          <w:vertAlign w:val="baseline"/>
          <w:rtl w:val="0"/>
        </w:rPr>
        <w:t xml:space="preserve"> and its staff;</w:t>
      </w:r>
      <w:r w:rsidDel="00000000" w:rsidR="00000000" w:rsidRPr="00000000">
        <w:rPr>
          <w:rtl w:val="0"/>
        </w:rPr>
      </w:r>
    </w:p>
    <w:p w:rsidR="00000000" w:rsidDel="00000000" w:rsidP="00000000" w:rsidRDefault="00000000" w:rsidRPr="00000000" w14:paraId="00000035">
      <w:pPr>
        <w:numPr>
          <w:ilvl w:val="1"/>
          <w:numId w:val="2"/>
        </w:numPr>
        <w:ind w:left="144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rtl w:val="0"/>
        </w:rPr>
        <w:t xml:space="preserve">Ensuring that all initiatives are in line with the SIDP, and, through collaborative work with the Headteacher, that the SIDP prioritises the key development needs of the service;</w:t>
      </w:r>
      <w:r w:rsidDel="00000000" w:rsidR="00000000" w:rsidRPr="00000000">
        <w:rPr>
          <w:rtl w:val="0"/>
        </w:rPr>
      </w:r>
    </w:p>
    <w:p w:rsidR="00000000" w:rsidDel="00000000" w:rsidP="00000000" w:rsidRDefault="00000000" w:rsidRPr="00000000" w14:paraId="00000036">
      <w:pPr>
        <w:numPr>
          <w:ilvl w:val="1"/>
          <w:numId w:val="2"/>
        </w:numPr>
        <w:ind w:left="144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rtl w:val="0"/>
        </w:rPr>
        <w:t xml:space="preserve">Demonstrating c</w:t>
      </w:r>
      <w:r w:rsidDel="00000000" w:rsidR="00000000" w:rsidRPr="00000000">
        <w:rPr>
          <w:rFonts w:ascii="Arial" w:cs="Arial" w:eastAsia="Arial" w:hAnsi="Arial"/>
          <w:sz w:val="22"/>
          <w:szCs w:val="22"/>
          <w:vertAlign w:val="baseline"/>
          <w:rtl w:val="0"/>
        </w:rPr>
        <w:t xml:space="preserve">ommitment to leadership and management through attendance at staff meetings, Senior Leadership Team meetings and INSET</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37">
      <w:pPr>
        <w:numPr>
          <w:ilvl w:val="1"/>
          <w:numId w:val="2"/>
        </w:numPr>
        <w:ind w:left="144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rtl w:val="0"/>
        </w:rPr>
        <w:t xml:space="preserve">Demonstrating c</w:t>
      </w:r>
      <w:r w:rsidDel="00000000" w:rsidR="00000000" w:rsidRPr="00000000">
        <w:rPr>
          <w:rFonts w:ascii="Arial" w:cs="Arial" w:eastAsia="Arial" w:hAnsi="Arial"/>
          <w:sz w:val="22"/>
          <w:szCs w:val="22"/>
          <w:vertAlign w:val="baseline"/>
          <w:rtl w:val="0"/>
        </w:rPr>
        <w:t xml:space="preserve">ommitment to leadership and management through attendance at Governing Body meetings;</w:t>
      </w:r>
      <w:r w:rsidDel="00000000" w:rsidR="00000000" w:rsidRPr="00000000">
        <w:rPr>
          <w:rtl w:val="0"/>
        </w:rPr>
      </w:r>
    </w:p>
    <w:p w:rsidR="00000000" w:rsidDel="00000000" w:rsidP="00000000" w:rsidRDefault="00000000" w:rsidRPr="00000000" w14:paraId="00000038">
      <w:pPr>
        <w:numPr>
          <w:ilvl w:val="1"/>
          <w:numId w:val="2"/>
        </w:numPr>
        <w:ind w:left="144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rtl w:val="0"/>
        </w:rPr>
        <w:t xml:space="preserve">A w</w:t>
      </w:r>
      <w:r w:rsidDel="00000000" w:rsidR="00000000" w:rsidRPr="00000000">
        <w:rPr>
          <w:rFonts w:ascii="Arial" w:cs="Arial" w:eastAsia="Arial" w:hAnsi="Arial"/>
          <w:sz w:val="22"/>
          <w:szCs w:val="22"/>
          <w:vertAlign w:val="baseline"/>
          <w:rtl w:val="0"/>
        </w:rPr>
        <w:t xml:space="preserve">illingness to carry out home visits and hospital visits as required;</w:t>
      </w:r>
      <w:r w:rsidDel="00000000" w:rsidR="00000000" w:rsidRPr="00000000">
        <w:rPr>
          <w:rtl w:val="0"/>
        </w:rPr>
      </w:r>
    </w:p>
    <w:p w:rsidR="00000000" w:rsidDel="00000000" w:rsidP="00000000" w:rsidRDefault="00000000" w:rsidRPr="00000000" w14:paraId="00000039">
      <w:pPr>
        <w:numPr>
          <w:ilvl w:val="1"/>
          <w:numId w:val="2"/>
        </w:numPr>
        <w:ind w:left="144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Preparation and delivery of reports to a variety of stakeholders.</w:t>
      </w:r>
      <w:r w:rsidDel="00000000" w:rsidR="00000000" w:rsidRPr="00000000">
        <w:rPr>
          <w:rtl w:val="0"/>
        </w:rPr>
      </w:r>
    </w:p>
    <w:p w:rsidR="00000000" w:rsidDel="00000000" w:rsidP="00000000" w:rsidRDefault="00000000" w:rsidRPr="00000000" w14:paraId="0000003A">
      <w:pPr>
        <w:ind w:left="1080" w:firstLine="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3B">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Management of staff by:</w:t>
      </w:r>
      <w:r w:rsidDel="00000000" w:rsidR="00000000" w:rsidRPr="00000000">
        <w:rPr>
          <w:rtl w:val="0"/>
        </w:rPr>
      </w:r>
    </w:p>
    <w:p w:rsidR="00000000" w:rsidDel="00000000" w:rsidP="00000000" w:rsidRDefault="00000000" w:rsidRPr="00000000" w14:paraId="0000003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numPr>
          <w:ilvl w:val="1"/>
          <w:numId w:val="2"/>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Monitoring, evaluating and determining their professional development needs;</w:t>
      </w:r>
    </w:p>
    <w:p w:rsidR="00000000" w:rsidDel="00000000" w:rsidP="00000000" w:rsidRDefault="00000000" w:rsidRPr="00000000" w14:paraId="0000003E">
      <w:pPr>
        <w:numPr>
          <w:ilvl w:val="1"/>
          <w:numId w:val="2"/>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Ensuring all staff are meeting the requirements of their relevant professional standards;</w:t>
      </w:r>
    </w:p>
    <w:p w:rsidR="00000000" w:rsidDel="00000000" w:rsidP="00000000" w:rsidRDefault="00000000" w:rsidRPr="00000000" w14:paraId="0000003F">
      <w:pPr>
        <w:numPr>
          <w:ilvl w:val="1"/>
          <w:numId w:val="2"/>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Gaining their contributions to the service’s Development Plan and Self Evaluation Form;</w:t>
      </w:r>
      <w:r w:rsidDel="00000000" w:rsidR="00000000" w:rsidRPr="00000000">
        <w:rPr>
          <w:rtl w:val="0"/>
        </w:rPr>
      </w:r>
    </w:p>
    <w:p w:rsidR="00000000" w:rsidDel="00000000" w:rsidP="00000000" w:rsidRDefault="00000000" w:rsidRPr="00000000" w14:paraId="00000040">
      <w:pPr>
        <w:numPr>
          <w:ilvl w:val="1"/>
          <w:numId w:val="2"/>
        </w:numPr>
        <w:ind w:left="144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rtl w:val="0"/>
        </w:rPr>
        <w:t xml:space="preserve">Assuming full l</w:t>
      </w:r>
      <w:r w:rsidDel="00000000" w:rsidR="00000000" w:rsidRPr="00000000">
        <w:rPr>
          <w:rFonts w:ascii="Arial" w:cs="Arial" w:eastAsia="Arial" w:hAnsi="Arial"/>
          <w:sz w:val="22"/>
          <w:szCs w:val="22"/>
          <w:vertAlign w:val="baseline"/>
          <w:rtl w:val="0"/>
        </w:rPr>
        <w:t xml:space="preserve">ine management responsibility in accordance with the </w:t>
      </w:r>
      <w:r w:rsidDel="00000000" w:rsidR="00000000" w:rsidRPr="00000000">
        <w:rPr>
          <w:rFonts w:ascii="Arial" w:cs="Arial" w:eastAsia="Arial" w:hAnsi="Arial"/>
          <w:sz w:val="22"/>
          <w:szCs w:val="22"/>
          <w:rtl w:val="0"/>
        </w:rPr>
        <w:t xml:space="preserve">service’s</w:t>
      </w:r>
      <w:r w:rsidDel="00000000" w:rsidR="00000000" w:rsidRPr="00000000">
        <w:rPr>
          <w:rFonts w:ascii="Arial" w:cs="Arial" w:eastAsia="Arial" w:hAnsi="Arial"/>
          <w:sz w:val="22"/>
          <w:szCs w:val="22"/>
          <w:vertAlign w:val="baseline"/>
          <w:rtl w:val="0"/>
        </w:rPr>
        <w:t xml:space="preserve"> staffing structure.</w:t>
      </w:r>
      <w:r w:rsidDel="00000000" w:rsidR="00000000" w:rsidRPr="00000000">
        <w:rPr>
          <w:rtl w:val="0"/>
        </w:rPr>
      </w:r>
    </w:p>
    <w:p w:rsidR="00000000" w:rsidDel="00000000" w:rsidP="00000000" w:rsidRDefault="00000000" w:rsidRPr="00000000" w14:paraId="00000041">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2">
      <w:pPr>
        <w:numPr>
          <w:ilvl w:val="0"/>
          <w:numId w:val="2"/>
        </w:numPr>
        <w:ind w:left="720" w:hanging="36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Responsibility for Inclusion and Access by:</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43">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44">
      <w:pPr>
        <w:numPr>
          <w:ilvl w:val="1"/>
          <w:numId w:val="2"/>
        </w:numPr>
        <w:ind w:left="144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Establishing and maintaining an effective partnership with our parents and carers, partner agencies and schools, meeting with them to ensure achievement, and the personal development, of all pupils;</w:t>
      </w:r>
      <w:r w:rsidDel="00000000" w:rsidR="00000000" w:rsidRPr="00000000">
        <w:rPr>
          <w:rtl w:val="0"/>
        </w:rPr>
      </w:r>
    </w:p>
    <w:p w:rsidR="00000000" w:rsidDel="00000000" w:rsidP="00000000" w:rsidRDefault="00000000" w:rsidRPr="00000000" w14:paraId="00000045">
      <w:pPr>
        <w:numPr>
          <w:ilvl w:val="1"/>
          <w:numId w:val="2"/>
        </w:numPr>
        <w:ind w:left="144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Representing the s</w:t>
      </w:r>
      <w:r w:rsidDel="00000000" w:rsidR="00000000" w:rsidRPr="00000000">
        <w:rPr>
          <w:rFonts w:ascii="Arial" w:cs="Arial" w:eastAsia="Arial" w:hAnsi="Arial"/>
          <w:sz w:val="22"/>
          <w:szCs w:val="22"/>
          <w:rtl w:val="0"/>
        </w:rPr>
        <w:t xml:space="preserve">ervice</w:t>
      </w:r>
      <w:r w:rsidDel="00000000" w:rsidR="00000000" w:rsidRPr="00000000">
        <w:rPr>
          <w:rFonts w:ascii="Arial" w:cs="Arial" w:eastAsia="Arial" w:hAnsi="Arial"/>
          <w:sz w:val="22"/>
          <w:szCs w:val="22"/>
          <w:vertAlign w:val="baseline"/>
          <w:rtl w:val="0"/>
        </w:rPr>
        <w:t xml:space="preserve"> in collaboration with other agencies and schools to ensure that the academic, </w:t>
      </w:r>
      <w:r w:rsidDel="00000000" w:rsidR="00000000" w:rsidRPr="00000000">
        <w:rPr>
          <w:rFonts w:ascii="Arial" w:cs="Arial" w:eastAsia="Arial" w:hAnsi="Arial"/>
          <w:sz w:val="22"/>
          <w:szCs w:val="22"/>
          <w:rtl w:val="0"/>
        </w:rPr>
        <w:t xml:space="preserve">pastoral</w:t>
      </w:r>
      <w:r w:rsidDel="00000000" w:rsidR="00000000" w:rsidRPr="00000000">
        <w:rPr>
          <w:rFonts w:ascii="Arial" w:cs="Arial" w:eastAsia="Arial" w:hAnsi="Arial"/>
          <w:sz w:val="22"/>
          <w:szCs w:val="22"/>
          <w:vertAlign w:val="baseline"/>
          <w:rtl w:val="0"/>
        </w:rPr>
        <w:t xml:space="preserve">, social, emotional, and cultural needs of all our pupils are being met, and that the pupils are safe and protected;</w:t>
      </w:r>
      <w:r w:rsidDel="00000000" w:rsidR="00000000" w:rsidRPr="00000000">
        <w:rPr>
          <w:rtl w:val="0"/>
        </w:rPr>
      </w:r>
    </w:p>
    <w:p w:rsidR="00000000" w:rsidDel="00000000" w:rsidP="00000000" w:rsidRDefault="00000000" w:rsidRPr="00000000" w14:paraId="00000046">
      <w:pPr>
        <w:numPr>
          <w:ilvl w:val="1"/>
          <w:numId w:val="2"/>
        </w:numPr>
        <w:ind w:left="144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Working with </w:t>
      </w:r>
      <w:r w:rsidDel="00000000" w:rsidR="00000000" w:rsidRPr="00000000">
        <w:rPr>
          <w:rFonts w:ascii="Arial" w:cs="Arial" w:eastAsia="Arial" w:hAnsi="Arial"/>
          <w:sz w:val="22"/>
          <w:szCs w:val="22"/>
          <w:rtl w:val="0"/>
        </w:rPr>
        <w:t xml:space="preserve">external agencies, such as the</w:t>
      </w:r>
      <w:r w:rsidDel="00000000" w:rsidR="00000000" w:rsidRPr="00000000">
        <w:rPr>
          <w:rFonts w:ascii="Arial" w:cs="Arial" w:eastAsia="Arial" w:hAnsi="Arial"/>
          <w:sz w:val="22"/>
          <w:szCs w:val="22"/>
          <w:vertAlign w:val="baseline"/>
          <w:rtl w:val="0"/>
        </w:rPr>
        <w:t xml:space="preserve"> LACES team, to ensure that all our pupils access their right to a meaningful education;</w:t>
      </w:r>
      <w:r w:rsidDel="00000000" w:rsidR="00000000" w:rsidRPr="00000000">
        <w:rPr>
          <w:rtl w:val="0"/>
        </w:rPr>
      </w:r>
    </w:p>
    <w:p w:rsidR="00000000" w:rsidDel="00000000" w:rsidP="00000000" w:rsidRDefault="00000000" w:rsidRPr="00000000" w14:paraId="00000047">
      <w:pPr>
        <w:numPr>
          <w:ilvl w:val="1"/>
          <w:numId w:val="2"/>
        </w:numPr>
        <w:ind w:left="144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Liais</w:t>
      </w:r>
      <w:r w:rsidDel="00000000" w:rsidR="00000000" w:rsidRPr="00000000">
        <w:rPr>
          <w:rFonts w:ascii="Arial" w:cs="Arial" w:eastAsia="Arial" w:hAnsi="Arial"/>
          <w:sz w:val="22"/>
          <w:szCs w:val="22"/>
          <w:rtl w:val="0"/>
        </w:rPr>
        <w:t xml:space="preserve">ing</w:t>
      </w:r>
      <w:r w:rsidDel="00000000" w:rsidR="00000000" w:rsidRPr="00000000">
        <w:rPr>
          <w:rFonts w:ascii="Arial" w:cs="Arial" w:eastAsia="Arial" w:hAnsi="Arial"/>
          <w:sz w:val="22"/>
          <w:szCs w:val="22"/>
          <w:vertAlign w:val="baseline"/>
          <w:rtl w:val="0"/>
        </w:rPr>
        <w:t xml:space="preserve"> with external </w:t>
      </w:r>
      <w:r w:rsidDel="00000000" w:rsidR="00000000" w:rsidRPr="00000000">
        <w:rPr>
          <w:rFonts w:ascii="Arial" w:cs="Arial" w:eastAsia="Arial" w:hAnsi="Arial"/>
          <w:sz w:val="22"/>
          <w:szCs w:val="22"/>
          <w:rtl w:val="0"/>
        </w:rPr>
        <w:t xml:space="preserve">s</w:t>
      </w:r>
      <w:r w:rsidDel="00000000" w:rsidR="00000000" w:rsidRPr="00000000">
        <w:rPr>
          <w:rFonts w:ascii="Arial" w:cs="Arial" w:eastAsia="Arial" w:hAnsi="Arial"/>
          <w:sz w:val="22"/>
          <w:szCs w:val="22"/>
          <w:vertAlign w:val="baseline"/>
          <w:rtl w:val="0"/>
        </w:rPr>
        <w:t xml:space="preserve">upport </w:t>
      </w:r>
      <w:r w:rsidDel="00000000" w:rsidR="00000000" w:rsidRPr="00000000">
        <w:rPr>
          <w:rFonts w:ascii="Arial" w:cs="Arial" w:eastAsia="Arial" w:hAnsi="Arial"/>
          <w:sz w:val="22"/>
          <w:szCs w:val="22"/>
          <w:rtl w:val="0"/>
        </w:rPr>
        <w:t xml:space="preserve">s</w:t>
      </w:r>
      <w:r w:rsidDel="00000000" w:rsidR="00000000" w:rsidRPr="00000000">
        <w:rPr>
          <w:rFonts w:ascii="Arial" w:cs="Arial" w:eastAsia="Arial" w:hAnsi="Arial"/>
          <w:sz w:val="22"/>
          <w:szCs w:val="22"/>
          <w:vertAlign w:val="baseline"/>
          <w:rtl w:val="0"/>
        </w:rPr>
        <w:t xml:space="preserve">ervices to ensure that all our pupils can access the provision and the curriculum;</w:t>
      </w:r>
      <w:r w:rsidDel="00000000" w:rsidR="00000000" w:rsidRPr="00000000">
        <w:rPr>
          <w:rtl w:val="0"/>
        </w:rPr>
      </w:r>
    </w:p>
    <w:p w:rsidR="00000000" w:rsidDel="00000000" w:rsidP="00000000" w:rsidRDefault="00000000" w:rsidRPr="00000000" w14:paraId="00000048">
      <w:pPr>
        <w:numPr>
          <w:ilvl w:val="1"/>
          <w:numId w:val="2"/>
        </w:numPr>
        <w:ind w:left="144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Managing provision and all facilities to ensure accessibility.</w:t>
      </w:r>
    </w:p>
    <w:p w:rsidR="00000000" w:rsidDel="00000000" w:rsidP="00000000" w:rsidRDefault="00000000" w:rsidRPr="00000000" w14:paraId="00000049">
      <w:pPr>
        <w:ind w:left="144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A">
      <w:pPr>
        <w:numPr>
          <w:ilvl w:val="0"/>
          <w:numId w:val="3"/>
        </w:numPr>
        <w:ind w:left="720" w:hanging="36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Support the Headteacher in the management of the s</w:t>
      </w:r>
      <w:r w:rsidDel="00000000" w:rsidR="00000000" w:rsidRPr="00000000">
        <w:rPr>
          <w:rFonts w:ascii="Arial" w:cs="Arial" w:eastAsia="Arial" w:hAnsi="Arial"/>
          <w:b w:val="1"/>
          <w:sz w:val="22"/>
          <w:szCs w:val="22"/>
          <w:rtl w:val="0"/>
        </w:rPr>
        <w:t xml:space="preserve">ervice’s </w:t>
      </w:r>
      <w:r w:rsidDel="00000000" w:rsidR="00000000" w:rsidRPr="00000000">
        <w:rPr>
          <w:rFonts w:ascii="Arial" w:cs="Arial" w:eastAsia="Arial" w:hAnsi="Arial"/>
          <w:b w:val="1"/>
          <w:sz w:val="22"/>
          <w:szCs w:val="22"/>
          <w:vertAlign w:val="baseline"/>
          <w:rtl w:val="0"/>
        </w:rPr>
        <w:t xml:space="preserve">finances by:</w:t>
      </w:r>
      <w:r w:rsidDel="00000000" w:rsidR="00000000" w:rsidRPr="00000000">
        <w:rPr>
          <w:rtl w:val="0"/>
        </w:rPr>
      </w:r>
    </w:p>
    <w:p w:rsidR="00000000" w:rsidDel="00000000" w:rsidP="00000000" w:rsidRDefault="00000000" w:rsidRPr="00000000" w14:paraId="0000004B">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4C">
      <w:pPr>
        <w:numPr>
          <w:ilvl w:val="1"/>
          <w:numId w:val="3"/>
        </w:numPr>
        <w:ind w:left="144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Routine involvement in budget planning, setting and monitoring;</w:t>
      </w:r>
      <w:r w:rsidDel="00000000" w:rsidR="00000000" w:rsidRPr="00000000">
        <w:rPr>
          <w:rtl w:val="0"/>
        </w:rPr>
      </w:r>
    </w:p>
    <w:p w:rsidR="00000000" w:rsidDel="00000000" w:rsidP="00000000" w:rsidRDefault="00000000" w:rsidRPr="00000000" w14:paraId="0000004D">
      <w:pPr>
        <w:numPr>
          <w:ilvl w:val="1"/>
          <w:numId w:val="3"/>
        </w:numPr>
        <w:ind w:left="144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Identification of alternative funding streams and ability to bid for funding;</w:t>
      </w:r>
      <w:r w:rsidDel="00000000" w:rsidR="00000000" w:rsidRPr="00000000">
        <w:rPr>
          <w:rtl w:val="0"/>
        </w:rPr>
      </w:r>
    </w:p>
    <w:p w:rsidR="00000000" w:rsidDel="00000000" w:rsidP="00000000" w:rsidRDefault="00000000" w:rsidRPr="00000000" w14:paraId="0000004E">
      <w:pPr>
        <w:numPr>
          <w:ilvl w:val="1"/>
          <w:numId w:val="3"/>
        </w:numPr>
        <w:ind w:left="1440" w:hanging="360"/>
        <w:rPr>
          <w:rFonts w:ascii="Arial" w:cs="Arial" w:eastAsia="Arial" w:hAnsi="Arial"/>
          <w:b w:val="0"/>
          <w:sz w:val="22"/>
          <w:szCs w:val="22"/>
          <w:vertAlign w:val="baseline"/>
        </w:rPr>
      </w:pPr>
      <w:r w:rsidDel="00000000" w:rsidR="00000000" w:rsidRPr="00000000">
        <w:rPr>
          <w:rFonts w:ascii="Arial" w:cs="Arial" w:eastAsia="Arial" w:hAnsi="Arial"/>
          <w:sz w:val="22"/>
          <w:szCs w:val="22"/>
          <w:vertAlign w:val="baseline"/>
          <w:rtl w:val="0"/>
        </w:rPr>
        <w:t xml:space="preserve">Keeping up-to-date with new financial systems and procedures.</w:t>
      </w:r>
      <w:r w:rsidDel="00000000" w:rsidR="00000000" w:rsidRPr="00000000">
        <w:rPr>
          <w:rtl w:val="0"/>
        </w:rPr>
      </w:r>
    </w:p>
    <w:p w:rsidR="00000000" w:rsidDel="00000000" w:rsidP="00000000" w:rsidRDefault="00000000" w:rsidRPr="00000000" w14:paraId="0000004F">
      <w:pPr>
        <w:ind w:left="0" w:firstLine="0"/>
        <w:rPr>
          <w:rFonts w:ascii="Arial" w:cs="Arial" w:eastAsia="Arial" w:hAnsi="Arial"/>
          <w:b w:val="0"/>
          <w:sz w:val="22"/>
          <w:szCs w:val="22"/>
          <w:vertAlign w:val="baseline"/>
        </w:rPr>
      </w:pPr>
      <w:r w:rsidDel="00000000" w:rsidR="00000000" w:rsidRPr="00000000">
        <w:rPr>
          <w:rFonts w:ascii="Arial" w:cs="Arial" w:eastAsia="Arial" w:hAnsi="Arial"/>
          <w:b w:val="1"/>
          <w:sz w:val="22"/>
          <w:szCs w:val="22"/>
          <w:rtl w:val="0"/>
        </w:rPr>
        <w:t xml:space="preserve">NOTE: </w:t>
      </w:r>
      <w:r w:rsidDel="00000000" w:rsidR="00000000" w:rsidRPr="00000000">
        <w:rPr>
          <w:rFonts w:ascii="Arial" w:cs="Arial" w:eastAsia="Arial" w:hAnsi="Arial"/>
          <w:b w:val="1"/>
          <w:sz w:val="22"/>
          <w:szCs w:val="22"/>
          <w:vertAlign w:val="baseline"/>
          <w:rtl w:val="0"/>
        </w:rPr>
        <w:t xml:space="preserve">Responsibility for other significant areas to be negotiated with the successful candidate. These will include some of the responsibilities listed below.</w:t>
      </w:r>
      <w:r w:rsidDel="00000000" w:rsidR="00000000" w:rsidRPr="00000000">
        <w:rPr>
          <w:rtl w:val="0"/>
        </w:rPr>
      </w:r>
    </w:p>
    <w:p w:rsidR="00000000" w:rsidDel="00000000" w:rsidP="00000000" w:rsidRDefault="00000000" w:rsidRPr="00000000" w14:paraId="00000050">
      <w:pPr>
        <w:ind w:left="675" w:firstLine="0"/>
        <w:rPr>
          <w:rFonts w:ascii="Arial" w:cs="Arial" w:eastAsia="Arial" w:hAnsi="Arial"/>
          <w:color w:val="ff0000"/>
          <w:sz w:val="22"/>
          <w:szCs w:val="22"/>
          <w:vertAlign w:val="baseline"/>
        </w:rPr>
      </w:pPr>
      <w:r w:rsidDel="00000000" w:rsidR="00000000" w:rsidRPr="00000000">
        <w:rPr>
          <w:rtl w:val="0"/>
        </w:rPr>
      </w:r>
    </w:p>
    <w:p w:rsidR="00000000" w:rsidDel="00000000" w:rsidP="00000000" w:rsidRDefault="00000000" w:rsidRPr="00000000" w14:paraId="00000051">
      <w:pPr>
        <w:numPr>
          <w:ilvl w:val="0"/>
          <w:numId w:val="3"/>
        </w:numPr>
        <w:ind w:left="720" w:hanging="36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Responsibility for staff INSET and evaluating its impact on teaching and learning  by:</w:t>
      </w:r>
      <w:r w:rsidDel="00000000" w:rsidR="00000000" w:rsidRPr="00000000">
        <w:rPr>
          <w:rtl w:val="0"/>
        </w:rPr>
      </w:r>
    </w:p>
    <w:p w:rsidR="00000000" w:rsidDel="00000000" w:rsidP="00000000" w:rsidRDefault="00000000" w:rsidRPr="00000000" w14:paraId="00000052">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53">
      <w:pPr>
        <w:numPr>
          <w:ilvl w:val="1"/>
          <w:numId w:val="3"/>
        </w:numPr>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Using priorities from SEF, and liaison with senior and middle lea</w:t>
      </w:r>
      <w:r w:rsidDel="00000000" w:rsidR="00000000" w:rsidRPr="00000000">
        <w:rPr>
          <w:rFonts w:ascii="Arial" w:cs="Arial" w:eastAsia="Arial" w:hAnsi="Arial"/>
          <w:sz w:val="22"/>
          <w:szCs w:val="22"/>
          <w:rtl w:val="0"/>
        </w:rPr>
        <w:t xml:space="preserve">ders, to</w:t>
      </w:r>
      <w:r w:rsidDel="00000000" w:rsidR="00000000" w:rsidRPr="00000000">
        <w:rPr>
          <w:rFonts w:ascii="Arial" w:cs="Arial" w:eastAsia="Arial" w:hAnsi="Arial"/>
          <w:sz w:val="22"/>
          <w:szCs w:val="22"/>
          <w:vertAlign w:val="baseline"/>
          <w:rtl w:val="0"/>
        </w:rPr>
        <w:t xml:space="preserve"> support and promote staff CPD;</w:t>
      </w:r>
    </w:p>
    <w:p w:rsidR="00000000" w:rsidDel="00000000" w:rsidP="00000000" w:rsidRDefault="00000000" w:rsidRPr="00000000" w14:paraId="00000054">
      <w:pPr>
        <w:numPr>
          <w:ilvl w:val="1"/>
          <w:numId w:val="3"/>
        </w:numPr>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line with SEF and </w:t>
      </w:r>
      <w:r w:rsidDel="00000000" w:rsidR="00000000" w:rsidRPr="00000000">
        <w:rPr>
          <w:rFonts w:ascii="Arial" w:cs="Arial" w:eastAsia="Arial" w:hAnsi="Arial"/>
          <w:sz w:val="22"/>
          <w:szCs w:val="22"/>
          <w:rtl w:val="0"/>
        </w:rPr>
        <w:t xml:space="preserve">service’s </w:t>
      </w:r>
      <w:r w:rsidDel="00000000" w:rsidR="00000000" w:rsidRPr="00000000">
        <w:rPr>
          <w:rFonts w:ascii="Arial" w:cs="Arial" w:eastAsia="Arial" w:hAnsi="Arial"/>
          <w:sz w:val="22"/>
          <w:szCs w:val="22"/>
          <w:vertAlign w:val="baseline"/>
          <w:rtl w:val="0"/>
        </w:rPr>
        <w:t xml:space="preserve">DP, establishing an INSET programme for the s</w:t>
      </w:r>
      <w:r w:rsidDel="00000000" w:rsidR="00000000" w:rsidRPr="00000000">
        <w:rPr>
          <w:rFonts w:ascii="Arial" w:cs="Arial" w:eastAsia="Arial" w:hAnsi="Arial"/>
          <w:sz w:val="22"/>
          <w:szCs w:val="22"/>
          <w:rtl w:val="0"/>
        </w:rPr>
        <w:t xml:space="preserve">ervice</w:t>
      </w:r>
      <w:r w:rsidDel="00000000" w:rsidR="00000000" w:rsidRPr="00000000">
        <w:rPr>
          <w:rFonts w:ascii="Arial" w:cs="Arial" w:eastAsia="Arial" w:hAnsi="Arial"/>
          <w:sz w:val="22"/>
          <w:szCs w:val="22"/>
          <w:vertAlign w:val="baseline"/>
          <w:rtl w:val="0"/>
        </w:rPr>
        <w:t xml:space="preserve"> that promotes </w:t>
      </w:r>
      <w:r w:rsidDel="00000000" w:rsidR="00000000" w:rsidRPr="00000000">
        <w:rPr>
          <w:rFonts w:ascii="Arial" w:cs="Arial" w:eastAsia="Arial" w:hAnsi="Arial"/>
          <w:sz w:val="22"/>
          <w:szCs w:val="22"/>
          <w:rtl w:val="0"/>
        </w:rPr>
        <w:t xml:space="preserve">best practice and professional development of all staff;</w:t>
      </w:r>
    </w:p>
    <w:p w:rsidR="00000000" w:rsidDel="00000000" w:rsidP="00000000" w:rsidRDefault="00000000" w:rsidRPr="00000000" w14:paraId="00000055">
      <w:pPr>
        <w:numPr>
          <w:ilvl w:val="1"/>
          <w:numId w:val="3"/>
        </w:numPr>
        <w:ind w:left="144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Seeking feedback from relevant staff and monitoring the effectiveness of the service’s INSET programme.</w:t>
      </w:r>
    </w:p>
    <w:p w:rsidR="00000000" w:rsidDel="00000000" w:rsidP="00000000" w:rsidRDefault="00000000" w:rsidRPr="00000000" w14:paraId="00000056">
      <w:pPr>
        <w:ind w:left="675" w:firstLine="0"/>
        <w:rPr>
          <w:rFonts w:ascii="Arial" w:cs="Arial" w:eastAsia="Arial" w:hAnsi="Arial"/>
          <w:color w:val="ff0000"/>
          <w:sz w:val="22"/>
          <w:szCs w:val="22"/>
          <w:vertAlign w:val="baseline"/>
        </w:rPr>
      </w:pPr>
      <w:r w:rsidDel="00000000" w:rsidR="00000000" w:rsidRPr="00000000">
        <w:rPr>
          <w:rtl w:val="0"/>
        </w:rPr>
      </w:r>
    </w:p>
    <w:p w:rsidR="00000000" w:rsidDel="00000000" w:rsidP="00000000" w:rsidRDefault="00000000" w:rsidRPr="00000000" w14:paraId="00000057">
      <w:pPr>
        <w:numPr>
          <w:ilvl w:val="0"/>
          <w:numId w:val="4"/>
        </w:numPr>
        <w:ind w:left="720" w:hanging="36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Performance Management and quality assurance of teaching and learning by:</w:t>
      </w:r>
      <w:r w:rsidDel="00000000" w:rsidR="00000000" w:rsidRPr="00000000">
        <w:rPr>
          <w:rtl w:val="0"/>
        </w:rPr>
      </w:r>
    </w:p>
    <w:p w:rsidR="00000000" w:rsidDel="00000000" w:rsidP="00000000" w:rsidRDefault="00000000" w:rsidRPr="00000000" w14:paraId="00000058">
      <w:pPr>
        <w:ind w:left="720" w:firstLine="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59">
      <w:pPr>
        <w:numPr>
          <w:ilvl w:val="1"/>
          <w:numId w:val="4"/>
        </w:numPr>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Working with the SLT </w:t>
      </w:r>
      <w:r w:rsidDel="00000000" w:rsidR="00000000" w:rsidRPr="00000000">
        <w:rPr>
          <w:rFonts w:ascii="Arial" w:cs="Arial" w:eastAsia="Arial" w:hAnsi="Arial"/>
          <w:sz w:val="22"/>
          <w:szCs w:val="22"/>
          <w:rtl w:val="0"/>
        </w:rPr>
        <w:t xml:space="preserve">and middle leaders</w:t>
      </w:r>
      <w:r w:rsidDel="00000000" w:rsidR="00000000" w:rsidRPr="00000000">
        <w:rPr>
          <w:rFonts w:ascii="Arial" w:cs="Arial" w:eastAsia="Arial" w:hAnsi="Arial"/>
          <w:sz w:val="22"/>
          <w:szCs w:val="22"/>
          <w:vertAlign w:val="baseline"/>
          <w:rtl w:val="0"/>
        </w:rPr>
        <w:t xml:space="preserve"> to implement the </w:t>
      </w:r>
      <w:r w:rsidDel="00000000" w:rsidR="00000000" w:rsidRPr="00000000">
        <w:rPr>
          <w:rFonts w:ascii="Arial" w:cs="Arial" w:eastAsia="Arial" w:hAnsi="Arial"/>
          <w:sz w:val="22"/>
          <w:szCs w:val="22"/>
          <w:rtl w:val="0"/>
        </w:rPr>
        <w:t xml:space="preserve">professional development</w:t>
      </w:r>
      <w:r w:rsidDel="00000000" w:rsidR="00000000" w:rsidRPr="00000000">
        <w:rPr>
          <w:rFonts w:ascii="Arial" w:cs="Arial" w:eastAsia="Arial" w:hAnsi="Arial"/>
          <w:sz w:val="22"/>
          <w:szCs w:val="22"/>
          <w:vertAlign w:val="baseline"/>
          <w:rtl w:val="0"/>
        </w:rPr>
        <w:t xml:space="preserve"> policy and practices to support high quality teaching and learning</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5A">
      <w:pPr>
        <w:numPr>
          <w:ilvl w:val="1"/>
          <w:numId w:val="4"/>
        </w:numPr>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Ensur</w:t>
      </w:r>
      <w:r w:rsidDel="00000000" w:rsidR="00000000" w:rsidRPr="00000000">
        <w:rPr>
          <w:rFonts w:ascii="Arial" w:cs="Arial" w:eastAsia="Arial" w:hAnsi="Arial"/>
          <w:sz w:val="22"/>
          <w:szCs w:val="22"/>
          <w:rtl w:val="0"/>
        </w:rPr>
        <w:t xml:space="preserve">ing</w:t>
      </w:r>
      <w:r w:rsidDel="00000000" w:rsidR="00000000" w:rsidRPr="00000000">
        <w:rPr>
          <w:rFonts w:ascii="Arial" w:cs="Arial" w:eastAsia="Arial" w:hAnsi="Arial"/>
          <w:sz w:val="22"/>
          <w:szCs w:val="22"/>
          <w:vertAlign w:val="baseline"/>
          <w:rtl w:val="0"/>
        </w:rPr>
        <w:t xml:space="preserve"> that </w:t>
      </w:r>
      <w:r w:rsidDel="00000000" w:rsidR="00000000" w:rsidRPr="00000000">
        <w:rPr>
          <w:rFonts w:ascii="Arial" w:cs="Arial" w:eastAsia="Arial" w:hAnsi="Arial"/>
          <w:sz w:val="22"/>
          <w:szCs w:val="22"/>
          <w:rtl w:val="0"/>
        </w:rPr>
        <w:t xml:space="preserve">Professional Development</w:t>
      </w:r>
      <w:r w:rsidDel="00000000" w:rsidR="00000000" w:rsidRPr="00000000">
        <w:rPr>
          <w:rFonts w:ascii="Arial" w:cs="Arial" w:eastAsia="Arial" w:hAnsi="Arial"/>
          <w:sz w:val="22"/>
          <w:szCs w:val="22"/>
          <w:vertAlign w:val="baseline"/>
          <w:rtl w:val="0"/>
        </w:rPr>
        <w:t xml:space="preserve"> is linked to </w:t>
      </w:r>
      <w:r w:rsidDel="00000000" w:rsidR="00000000" w:rsidRPr="00000000">
        <w:rPr>
          <w:rFonts w:ascii="Arial" w:cs="Arial" w:eastAsia="Arial" w:hAnsi="Arial"/>
          <w:sz w:val="22"/>
          <w:szCs w:val="22"/>
          <w:rtl w:val="0"/>
        </w:rPr>
        <w:t xml:space="preserve">national standards and that all staff are accountable for working to these standards;</w:t>
      </w:r>
      <w:r w:rsidDel="00000000" w:rsidR="00000000" w:rsidRPr="00000000">
        <w:rPr>
          <w:rtl w:val="0"/>
        </w:rPr>
      </w:r>
    </w:p>
    <w:p w:rsidR="00000000" w:rsidDel="00000000" w:rsidP="00000000" w:rsidRDefault="00000000" w:rsidRPr="00000000" w14:paraId="0000005B">
      <w:pPr>
        <w:numPr>
          <w:ilvl w:val="1"/>
          <w:numId w:val="4"/>
        </w:numPr>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Leading</w:t>
      </w:r>
      <w:r w:rsidDel="00000000" w:rsidR="00000000" w:rsidRPr="00000000">
        <w:rPr>
          <w:rFonts w:ascii="Arial" w:cs="Arial" w:eastAsia="Arial" w:hAnsi="Arial"/>
          <w:sz w:val="22"/>
          <w:szCs w:val="22"/>
          <w:vertAlign w:val="baseline"/>
          <w:rtl w:val="0"/>
        </w:rPr>
        <w:t xml:space="preserve"> on the monitoring and evaluation of teaching and learning</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5C">
      <w:pPr>
        <w:numPr>
          <w:ilvl w:val="1"/>
          <w:numId w:val="4"/>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Reporting to relevant stakeholders on the quality of teaching and learning within the service.</w:t>
      </w:r>
    </w:p>
    <w:p w:rsidR="00000000" w:rsidDel="00000000" w:rsidP="00000000" w:rsidRDefault="00000000" w:rsidRPr="00000000" w14:paraId="0000005D">
      <w:pPr>
        <w:ind w:left="1440" w:firstLine="0"/>
        <w:rPr>
          <w:rFonts w:ascii="Arial" w:cs="Arial" w:eastAsia="Arial" w:hAnsi="Arial"/>
          <w:color w:val="ff0000"/>
          <w:sz w:val="22"/>
          <w:szCs w:val="22"/>
          <w:vertAlign w:val="baseline"/>
        </w:rPr>
      </w:pPr>
      <w:r w:rsidDel="00000000" w:rsidR="00000000" w:rsidRPr="00000000">
        <w:rPr>
          <w:rtl w:val="0"/>
        </w:rPr>
      </w:r>
    </w:p>
    <w:p w:rsidR="00000000" w:rsidDel="00000000" w:rsidP="00000000" w:rsidRDefault="00000000" w:rsidRPr="00000000" w14:paraId="0000005E">
      <w:pPr>
        <w:numPr>
          <w:ilvl w:val="0"/>
          <w:numId w:val="4"/>
        </w:numPr>
        <w:ind w:left="720" w:hanging="360"/>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Management of data and Information systems by:</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14:paraId="0000005F">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0">
      <w:pPr>
        <w:numPr>
          <w:ilvl w:val="1"/>
          <w:numId w:val="4"/>
        </w:numPr>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Taking overall responsibility for ensuring that all relevant data is inputted, monitored and evaluated as required;</w:t>
      </w:r>
    </w:p>
    <w:p w:rsidR="00000000" w:rsidDel="00000000" w:rsidP="00000000" w:rsidRDefault="00000000" w:rsidRPr="00000000" w14:paraId="00000061">
      <w:pPr>
        <w:numPr>
          <w:ilvl w:val="1"/>
          <w:numId w:val="4"/>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Using national comparisons wherever possible to analyse the data;</w:t>
      </w:r>
    </w:p>
    <w:p w:rsidR="00000000" w:rsidDel="00000000" w:rsidP="00000000" w:rsidRDefault="00000000" w:rsidRPr="00000000" w14:paraId="00000062">
      <w:pPr>
        <w:numPr>
          <w:ilvl w:val="1"/>
          <w:numId w:val="4"/>
        </w:numPr>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R</w:t>
      </w:r>
      <w:r w:rsidDel="00000000" w:rsidR="00000000" w:rsidRPr="00000000">
        <w:rPr>
          <w:rFonts w:ascii="Arial" w:cs="Arial" w:eastAsia="Arial" w:hAnsi="Arial"/>
          <w:sz w:val="22"/>
          <w:szCs w:val="22"/>
          <w:vertAlign w:val="baseline"/>
          <w:rtl w:val="0"/>
        </w:rPr>
        <w:t xml:space="preserve">eporting o</w:t>
      </w:r>
      <w:r w:rsidDel="00000000" w:rsidR="00000000" w:rsidRPr="00000000">
        <w:rPr>
          <w:rFonts w:ascii="Arial" w:cs="Arial" w:eastAsia="Arial" w:hAnsi="Arial"/>
          <w:sz w:val="22"/>
          <w:szCs w:val="22"/>
          <w:rtl w:val="0"/>
        </w:rPr>
        <w:t xml:space="preserve">f </w:t>
      </w:r>
      <w:r w:rsidDel="00000000" w:rsidR="00000000" w:rsidRPr="00000000">
        <w:rPr>
          <w:rFonts w:ascii="Arial" w:cs="Arial" w:eastAsia="Arial" w:hAnsi="Arial"/>
          <w:sz w:val="22"/>
          <w:szCs w:val="22"/>
          <w:vertAlign w:val="baseline"/>
          <w:rtl w:val="0"/>
        </w:rPr>
        <w:t xml:space="preserve">data to all rele</w:t>
      </w:r>
      <w:r w:rsidDel="00000000" w:rsidR="00000000" w:rsidRPr="00000000">
        <w:rPr>
          <w:rFonts w:ascii="Arial" w:cs="Arial" w:eastAsia="Arial" w:hAnsi="Arial"/>
          <w:sz w:val="22"/>
          <w:szCs w:val="22"/>
          <w:rtl w:val="0"/>
        </w:rPr>
        <w:t xml:space="preserve">vant </w:t>
      </w:r>
      <w:r w:rsidDel="00000000" w:rsidR="00000000" w:rsidRPr="00000000">
        <w:rPr>
          <w:rFonts w:ascii="Arial" w:cs="Arial" w:eastAsia="Arial" w:hAnsi="Arial"/>
          <w:sz w:val="22"/>
          <w:szCs w:val="22"/>
          <w:vertAlign w:val="baseline"/>
          <w:rtl w:val="0"/>
        </w:rPr>
        <w:t xml:space="preserve">stakeholders;</w:t>
      </w:r>
    </w:p>
    <w:p w:rsidR="00000000" w:rsidDel="00000000" w:rsidP="00000000" w:rsidRDefault="00000000" w:rsidRPr="00000000" w14:paraId="00000063">
      <w:pPr>
        <w:numPr>
          <w:ilvl w:val="1"/>
          <w:numId w:val="4"/>
        </w:numPr>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sz w:val="22"/>
          <w:szCs w:val="22"/>
          <w:vertAlign w:val="baseline"/>
          <w:rtl w:val="0"/>
        </w:rPr>
        <w:t xml:space="preserve">onitoring and evaluating standards in teaching and pupils’ progress and provid</w:t>
      </w:r>
      <w:r w:rsidDel="00000000" w:rsidR="00000000" w:rsidRPr="00000000">
        <w:rPr>
          <w:rFonts w:ascii="Arial" w:cs="Arial" w:eastAsia="Arial" w:hAnsi="Arial"/>
          <w:sz w:val="22"/>
          <w:szCs w:val="22"/>
          <w:rtl w:val="0"/>
        </w:rPr>
        <w:t xml:space="preserve">ing</w:t>
      </w:r>
      <w:r w:rsidDel="00000000" w:rsidR="00000000" w:rsidRPr="00000000">
        <w:rPr>
          <w:rFonts w:ascii="Arial" w:cs="Arial" w:eastAsia="Arial" w:hAnsi="Arial"/>
          <w:sz w:val="22"/>
          <w:szCs w:val="22"/>
          <w:vertAlign w:val="baseline"/>
          <w:rtl w:val="0"/>
        </w:rPr>
        <w:t xml:space="preserve"> analysis of qualitative and quantitative data to promote further improvement and developments;</w:t>
      </w:r>
    </w:p>
    <w:p w:rsidR="00000000" w:rsidDel="00000000" w:rsidP="00000000" w:rsidRDefault="00000000" w:rsidRPr="00000000" w14:paraId="00000064">
      <w:pPr>
        <w:numPr>
          <w:ilvl w:val="1"/>
          <w:numId w:val="4"/>
        </w:numPr>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Collation of information from involved agencies;</w:t>
      </w:r>
    </w:p>
    <w:p w:rsidR="00000000" w:rsidDel="00000000" w:rsidP="00000000" w:rsidRDefault="00000000" w:rsidRPr="00000000" w14:paraId="00000065">
      <w:pPr>
        <w:numPr>
          <w:ilvl w:val="1"/>
          <w:numId w:val="4"/>
        </w:numPr>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Establishment of appropriate baselines for both academic and personal and social development;</w:t>
      </w:r>
    </w:p>
    <w:p w:rsidR="00000000" w:rsidDel="00000000" w:rsidP="00000000" w:rsidRDefault="00000000" w:rsidRPr="00000000" w14:paraId="00000066">
      <w:pPr>
        <w:numPr>
          <w:ilvl w:val="1"/>
          <w:numId w:val="4"/>
        </w:numPr>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Training staff in management of data systems.</w:t>
      </w:r>
    </w:p>
    <w:p w:rsidR="00000000" w:rsidDel="00000000" w:rsidP="00000000" w:rsidRDefault="00000000" w:rsidRPr="00000000" w14:paraId="00000067">
      <w:pPr>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068">
      <w:pPr>
        <w:numPr>
          <w:ilvl w:val="0"/>
          <w:numId w:val="4"/>
        </w:numPr>
        <w:ind w:left="720" w:hanging="360"/>
        <w:rPr>
          <w:rFonts w:ascii="Arial" w:cs="Arial" w:eastAsia="Arial" w:hAnsi="Arial"/>
          <w:b w:val="0"/>
          <w:sz w:val="22"/>
          <w:szCs w:val="22"/>
          <w:vertAlign w:val="baseline"/>
        </w:rPr>
      </w:pPr>
      <w:r w:rsidDel="00000000" w:rsidR="00000000" w:rsidRPr="00000000">
        <w:rPr>
          <w:rFonts w:ascii="Arial" w:cs="Arial" w:eastAsia="Arial" w:hAnsi="Arial"/>
          <w:b w:val="1"/>
          <w:sz w:val="22"/>
          <w:szCs w:val="22"/>
          <w:rtl w:val="0"/>
        </w:rPr>
        <w:t xml:space="preserve">Responsibility for the wellbeing, progress and development of the service’s Looked After, and Previously Looked After, children by taking on the role of Designated Teacher.</w:t>
      </w:r>
    </w:p>
    <w:p w:rsidR="00000000" w:rsidDel="00000000" w:rsidP="00000000" w:rsidRDefault="00000000" w:rsidRPr="00000000" w14:paraId="00000069">
      <w:pPr>
        <w:ind w:left="72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A">
      <w:pPr>
        <w:numPr>
          <w:ilvl w:val="0"/>
          <w:numId w:val="4"/>
        </w:numPr>
        <w:ind w:left="720" w:hanging="360"/>
        <w:rPr>
          <w:rFonts w:ascii="Arial" w:cs="Arial" w:eastAsia="Arial" w:hAnsi="Arial"/>
          <w:b w:val="1"/>
          <w:sz w:val="22"/>
          <w:szCs w:val="22"/>
          <w:u w:val="none"/>
        </w:rPr>
      </w:pPr>
      <w:r w:rsidDel="00000000" w:rsidR="00000000" w:rsidRPr="00000000">
        <w:rPr>
          <w:rFonts w:ascii="Arial" w:cs="Arial" w:eastAsia="Arial" w:hAnsi="Arial"/>
          <w:b w:val="1"/>
          <w:sz w:val="22"/>
          <w:szCs w:val="22"/>
          <w:rtl w:val="0"/>
        </w:rPr>
        <w:t xml:space="preserve">Ensuring that the service remains fully compliant in relation to all aspects of health and safety by leading the service’s relevant staff with responsibility for various aspects of health and safety, e.g. site manager, EVC etc.</w:t>
      </w:r>
    </w:p>
    <w:p w:rsidR="00000000" w:rsidDel="00000000" w:rsidP="00000000" w:rsidRDefault="00000000" w:rsidRPr="00000000" w14:paraId="0000006B">
      <w:pPr>
        <w:ind w:left="144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C">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6D">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This post will also carry a teaching commitment </w:t>
      </w:r>
      <w:r w:rsidDel="00000000" w:rsidR="00000000" w:rsidRPr="00000000">
        <w:rPr>
          <w:rFonts w:ascii="Arial" w:cs="Arial" w:eastAsia="Arial" w:hAnsi="Arial"/>
          <w:b w:val="1"/>
          <w:sz w:val="22"/>
          <w:szCs w:val="22"/>
          <w:rtl w:val="0"/>
        </w:rPr>
        <w:t xml:space="preserve">of up to 5 lessons per week</w:t>
      </w: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p w:rsidR="00000000" w:rsidDel="00000000" w:rsidP="00000000" w:rsidRDefault="00000000" w:rsidRPr="00000000" w14:paraId="0000006E">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6F">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To carry out any other duties as required by the Headteacher.</w:t>
      </w:r>
      <w:r w:rsidDel="00000000" w:rsidR="00000000" w:rsidRPr="00000000">
        <w:rPr>
          <w:rtl w:val="0"/>
        </w:rPr>
      </w:r>
    </w:p>
    <w:p w:rsidR="00000000" w:rsidDel="00000000" w:rsidP="00000000" w:rsidRDefault="00000000" w:rsidRPr="00000000" w14:paraId="00000070">
      <w:pPr>
        <w:jc w:val="right"/>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71">
      <w:pPr>
        <w:jc w:val="right"/>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September 20</w:t>
      </w:r>
      <w:r w:rsidDel="00000000" w:rsidR="00000000" w:rsidRPr="00000000">
        <w:rPr>
          <w:rFonts w:ascii="Arial" w:cs="Arial" w:eastAsia="Arial" w:hAnsi="Arial"/>
          <w:b w:val="1"/>
          <w:sz w:val="22"/>
          <w:szCs w:val="22"/>
          <w:rtl w:val="0"/>
        </w:rPr>
        <w:t xml:space="preserve">25</w:t>
      </w:r>
      <w:r w:rsidDel="00000000" w:rsidR="00000000" w:rsidRPr="00000000">
        <w:rPr>
          <w:rtl w:val="0"/>
        </w:rPr>
      </w:r>
    </w:p>
    <w:p w:rsidR="00000000" w:rsidDel="00000000" w:rsidP="00000000" w:rsidRDefault="00000000" w:rsidRPr="00000000" w14:paraId="00000072">
      <w:pPr>
        <w:jc w:val="right"/>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073">
      <w:pPr>
        <w:jc w:val="right"/>
        <w:rPr>
          <w:rFonts w:ascii="Arial" w:cs="Arial" w:eastAsia="Arial" w:hAnsi="Arial"/>
          <w:b w:val="0"/>
          <w:color w:val="ff0000"/>
          <w:sz w:val="22"/>
          <w:szCs w:val="22"/>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25400</wp:posOffset>
                </wp:positionH>
                <wp:positionV relativeFrom="paragraph">
                  <wp:posOffset>292100</wp:posOffset>
                </wp:positionV>
                <wp:extent cx="6277610" cy="409575"/>
                <wp:effectExtent b="0" l="0" r="0" t="0"/>
                <wp:wrapNone/>
                <wp:docPr id="1026" name=""/>
                <a:graphic>
                  <a:graphicData uri="http://schemas.microsoft.com/office/word/2010/wordprocessingGroup">
                    <wpg:wgp>
                      <wpg:cNvGrpSpPr/>
                      <wpg:grpSpPr>
                        <a:xfrm>
                          <a:off x="2207175" y="3575200"/>
                          <a:ext cx="6277610" cy="409575"/>
                          <a:chOff x="2207175" y="3575200"/>
                          <a:chExt cx="6277650" cy="409600"/>
                        </a:xfrm>
                      </wpg:grpSpPr>
                      <wpg:grpSp>
                        <wpg:cNvGrpSpPr/>
                        <wpg:grpSpPr>
                          <a:xfrm>
                            <a:off x="2207195" y="3575213"/>
                            <a:ext cx="6277610" cy="409575"/>
                            <a:chOff x="1333" y="15674"/>
                            <a:chExt cx="9886" cy="645"/>
                          </a:xfrm>
                        </wpg:grpSpPr>
                        <wps:wsp>
                          <wps:cNvSpPr/>
                          <wps:cNvPr id="3" name="Shape 3"/>
                          <wps:spPr>
                            <a:xfrm>
                              <a:off x="1333" y="15674"/>
                              <a:ext cx="9875" cy="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0">
                              <a:alphaModFix/>
                            </a:blip>
                            <a:srcRect b="0" l="0" r="0" t="0"/>
                            <a:stretch/>
                          </pic:blipFill>
                          <pic:spPr>
                            <a:xfrm>
                              <a:off x="1333" y="15719"/>
                              <a:ext cx="495" cy="495"/>
                            </a:xfrm>
                            <a:prstGeom prst="rect">
                              <a:avLst/>
                            </a:prstGeom>
                            <a:noFill/>
                            <a:ln>
                              <a:noFill/>
                            </a:ln>
                          </pic:spPr>
                        </pic:pic>
                        <pic:pic>
                          <pic:nvPicPr>
                            <pic:cNvPr id="5" name="Shape 5"/>
                            <pic:cNvPicPr preferRelativeResize="0"/>
                          </pic:nvPicPr>
                          <pic:blipFill rotWithShape="1">
                            <a:blip r:embed="rId11">
                              <a:alphaModFix/>
                            </a:blip>
                            <a:srcRect b="0" l="0" r="0" t="0"/>
                            <a:stretch/>
                          </pic:blipFill>
                          <pic:spPr>
                            <a:xfrm>
                              <a:off x="3990" y="15719"/>
                              <a:ext cx="480" cy="480"/>
                            </a:xfrm>
                            <a:prstGeom prst="rect">
                              <a:avLst/>
                            </a:prstGeom>
                            <a:noFill/>
                            <a:ln>
                              <a:noFill/>
                            </a:ln>
                          </pic:spPr>
                        </pic:pic>
                        <pic:pic>
                          <pic:nvPicPr>
                            <pic:cNvPr id="6" name="Shape 6"/>
                            <pic:cNvPicPr preferRelativeResize="0"/>
                          </pic:nvPicPr>
                          <pic:blipFill rotWithShape="1">
                            <a:blip r:embed="rId12">
                              <a:alphaModFix/>
                            </a:blip>
                            <a:srcRect b="0" l="0" r="0" t="0"/>
                            <a:stretch/>
                          </pic:blipFill>
                          <pic:spPr>
                            <a:xfrm>
                              <a:off x="1950" y="15764"/>
                              <a:ext cx="420" cy="495"/>
                            </a:xfrm>
                            <a:prstGeom prst="rect">
                              <a:avLst/>
                            </a:prstGeom>
                            <a:noFill/>
                            <a:ln>
                              <a:noFill/>
                            </a:ln>
                          </pic:spPr>
                        </pic:pic>
                        <pic:pic>
                          <pic:nvPicPr>
                            <pic:cNvPr id="7" name="Shape 7"/>
                            <pic:cNvPicPr preferRelativeResize="0"/>
                          </pic:nvPicPr>
                          <pic:blipFill rotWithShape="1">
                            <a:blip r:embed="rId13">
                              <a:alphaModFix/>
                            </a:blip>
                            <a:srcRect b="0" l="0" r="0" t="0"/>
                            <a:stretch/>
                          </pic:blipFill>
                          <pic:spPr>
                            <a:xfrm>
                              <a:off x="2520" y="15734"/>
                              <a:ext cx="495" cy="465"/>
                            </a:xfrm>
                            <a:prstGeom prst="rect">
                              <a:avLst/>
                            </a:prstGeom>
                            <a:noFill/>
                            <a:ln>
                              <a:noFill/>
                            </a:ln>
                          </pic:spPr>
                        </pic:pic>
                        <pic:pic>
                          <pic:nvPicPr>
                            <pic:cNvPr id="8" name="Shape 8"/>
                            <pic:cNvPicPr preferRelativeResize="0"/>
                          </pic:nvPicPr>
                          <pic:blipFill rotWithShape="1">
                            <a:blip r:embed="rId14">
                              <a:alphaModFix/>
                            </a:blip>
                            <a:srcRect b="0" l="0" r="0" t="0"/>
                            <a:stretch/>
                          </pic:blipFill>
                          <pic:spPr>
                            <a:xfrm>
                              <a:off x="4650" y="15719"/>
                              <a:ext cx="720" cy="480"/>
                            </a:xfrm>
                            <a:prstGeom prst="rect">
                              <a:avLst/>
                            </a:prstGeom>
                            <a:noFill/>
                            <a:ln>
                              <a:noFill/>
                            </a:ln>
                          </pic:spPr>
                        </pic:pic>
                        <pic:pic>
                          <pic:nvPicPr>
                            <pic:cNvPr id="9" name="Shape 9"/>
                            <pic:cNvPicPr preferRelativeResize="0"/>
                          </pic:nvPicPr>
                          <pic:blipFill rotWithShape="1">
                            <a:blip r:embed="rId15">
                              <a:alphaModFix/>
                            </a:blip>
                            <a:srcRect b="0" l="0" r="0" t="0"/>
                            <a:stretch/>
                          </pic:blipFill>
                          <pic:spPr>
                            <a:xfrm>
                              <a:off x="8594" y="15674"/>
                              <a:ext cx="2100" cy="645"/>
                            </a:xfrm>
                            <a:prstGeom prst="rect">
                              <a:avLst/>
                            </a:prstGeom>
                            <a:noFill/>
                            <a:ln>
                              <a:noFill/>
                            </a:ln>
                          </pic:spPr>
                        </pic:pic>
                        <pic:pic>
                          <pic:nvPicPr>
                            <pic:cNvPr id="10" name="Shape 10"/>
                            <pic:cNvPicPr preferRelativeResize="0"/>
                          </pic:nvPicPr>
                          <pic:blipFill rotWithShape="1">
                            <a:blip r:embed="rId16">
                              <a:alphaModFix/>
                            </a:blip>
                            <a:srcRect b="0" l="0" r="0" t="0"/>
                            <a:stretch/>
                          </pic:blipFill>
                          <pic:spPr>
                            <a:xfrm>
                              <a:off x="7067" y="15839"/>
                              <a:ext cx="1410" cy="270"/>
                            </a:xfrm>
                            <a:prstGeom prst="rect">
                              <a:avLst/>
                            </a:prstGeom>
                            <a:noFill/>
                            <a:ln>
                              <a:noFill/>
                            </a:ln>
                          </pic:spPr>
                        </pic:pic>
                        <pic:pic>
                          <pic:nvPicPr>
                            <pic:cNvPr id="11" name="Shape 11"/>
                            <pic:cNvPicPr preferRelativeResize="0"/>
                          </pic:nvPicPr>
                          <pic:blipFill rotWithShape="1">
                            <a:blip r:embed="rId17">
                              <a:alphaModFix/>
                            </a:blip>
                            <a:srcRect b="0" l="0" r="0" t="0"/>
                            <a:stretch/>
                          </pic:blipFill>
                          <pic:spPr>
                            <a:xfrm>
                              <a:off x="6239" y="15674"/>
                              <a:ext cx="615" cy="555"/>
                            </a:xfrm>
                            <a:prstGeom prst="rect">
                              <a:avLst/>
                            </a:prstGeom>
                            <a:noFill/>
                            <a:ln>
                              <a:noFill/>
                            </a:ln>
                          </pic:spPr>
                        </pic:pic>
                        <pic:pic>
                          <pic:nvPicPr>
                            <pic:cNvPr id="12" name="Shape 12"/>
                            <pic:cNvPicPr preferRelativeResize="0"/>
                          </pic:nvPicPr>
                          <pic:blipFill rotWithShape="1">
                            <a:blip r:embed="rId18">
                              <a:alphaModFix/>
                            </a:blip>
                            <a:srcRect b="0" l="0" r="0" t="0"/>
                            <a:stretch/>
                          </pic:blipFill>
                          <pic:spPr>
                            <a:xfrm>
                              <a:off x="5460" y="15689"/>
                              <a:ext cx="630" cy="570"/>
                            </a:xfrm>
                            <a:prstGeom prst="rect">
                              <a:avLst/>
                            </a:prstGeom>
                            <a:noFill/>
                            <a:ln>
                              <a:noFill/>
                            </a:ln>
                          </pic:spPr>
                        </pic:pic>
                        <pic:pic>
                          <pic:nvPicPr>
                            <pic:cNvPr id="13" name="Shape 13"/>
                            <pic:cNvPicPr preferRelativeResize="0"/>
                          </pic:nvPicPr>
                          <pic:blipFill rotWithShape="1">
                            <a:blip r:embed="rId19">
                              <a:alphaModFix/>
                            </a:blip>
                            <a:srcRect b="0" l="0" r="0" t="0"/>
                            <a:stretch/>
                          </pic:blipFill>
                          <pic:spPr>
                            <a:xfrm>
                              <a:off x="3210" y="15809"/>
                              <a:ext cx="705" cy="300"/>
                            </a:xfrm>
                            <a:prstGeom prst="rect">
                              <a:avLst/>
                            </a:prstGeom>
                            <a:noFill/>
                            <a:ln>
                              <a:noFill/>
                            </a:ln>
                          </pic:spPr>
                        </pic:pic>
                        <pic:pic>
                          <pic:nvPicPr>
                            <pic:cNvPr id="14" name="Shape 14"/>
                            <pic:cNvPicPr preferRelativeResize="0"/>
                          </pic:nvPicPr>
                          <pic:blipFill rotWithShape="1">
                            <a:blip r:embed="rId20">
                              <a:alphaModFix/>
                            </a:blip>
                            <a:srcRect b="0" l="0" r="0" t="0"/>
                            <a:stretch/>
                          </pic:blipFill>
                          <pic:spPr>
                            <a:xfrm>
                              <a:off x="10694" y="15722"/>
                              <a:ext cx="525" cy="53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25400</wp:posOffset>
                </wp:positionH>
                <wp:positionV relativeFrom="paragraph">
                  <wp:posOffset>292100</wp:posOffset>
                </wp:positionV>
                <wp:extent cx="6277610" cy="409575"/>
                <wp:effectExtent b="0" l="0" r="0" t="0"/>
                <wp:wrapNone/>
                <wp:docPr id="1026" name="image2.png"/>
                <a:graphic>
                  <a:graphicData uri="http://schemas.openxmlformats.org/drawingml/2006/picture">
                    <pic:pic>
                      <pic:nvPicPr>
                        <pic:cNvPr id="0" name="image2.png"/>
                        <pic:cNvPicPr preferRelativeResize="0"/>
                      </pic:nvPicPr>
                      <pic:blipFill>
                        <a:blip r:embed="rId21"/>
                        <a:srcRect/>
                        <a:stretch>
                          <a:fillRect/>
                        </a:stretch>
                      </pic:blipFill>
                      <pic:spPr>
                        <a:xfrm>
                          <a:off x="0" y="0"/>
                          <a:ext cx="6277610" cy="409575"/>
                        </a:xfrm>
                        <a:prstGeom prst="rect"/>
                        <a:ln/>
                      </pic:spPr>
                    </pic:pic>
                  </a:graphicData>
                </a:graphic>
              </wp:anchor>
            </w:drawing>
          </mc:Fallback>
        </mc:AlternateContent>
      </w:r>
    </w:p>
    <w:p w:rsidR="00000000" w:rsidDel="00000000" w:rsidP="00000000" w:rsidRDefault="00000000" w:rsidRPr="00000000" w14:paraId="00000074">
      <w:pPr>
        <w:jc w:val="right"/>
        <w:rPr>
          <w:rFonts w:ascii="Arial" w:cs="Arial" w:eastAsia="Arial" w:hAnsi="Arial"/>
          <w:b w:val="0"/>
          <w:color w:val="ff0000"/>
          <w:sz w:val="22"/>
          <w:szCs w:val="22"/>
          <w:vertAlign w:val="baseline"/>
        </w:rPr>
      </w:pPr>
      <w:r w:rsidDel="00000000" w:rsidR="00000000" w:rsidRPr="00000000">
        <w:rPr>
          <w:rtl w:val="0"/>
        </w:rPr>
      </w:r>
    </w:p>
    <w:p w:rsidR="00000000" w:rsidDel="00000000" w:rsidP="00000000" w:rsidRDefault="00000000" w:rsidRPr="00000000" w14:paraId="00000075">
      <w:pPr>
        <w:jc w:val="right"/>
        <w:rPr>
          <w:rFonts w:ascii="Arial" w:cs="Arial" w:eastAsia="Arial" w:hAnsi="Arial"/>
          <w:b w:val="0"/>
          <w:sz w:val="22"/>
          <w:szCs w:val="22"/>
          <w:vertAlign w:val="baseline"/>
        </w:rPr>
      </w:pPr>
      <w:r w:rsidDel="00000000" w:rsidR="00000000" w:rsidRPr="00000000">
        <w:rPr>
          <w:rtl w:val="0"/>
        </w:rPr>
      </w:r>
    </w:p>
    <w:sectPr>
      <w:footerReference r:id="rId22" w:type="default"/>
      <w:footerReference r:id="rId23" w:type="even"/>
      <w:pgSz w:h="16838" w:w="11906" w:orient="portrait"/>
      <w:pgMar w:bottom="1440" w:top="1440"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color w:val="000000"/>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Segoe UI" w:cs="Segoe UI" w:hAnsi="Segoe UI"/>
      <w:w w:val="100"/>
      <w:position w:val="-1"/>
      <w:sz w:val="18"/>
      <w:szCs w:val="18"/>
      <w:effect w:val="none"/>
      <w:vertAlign w:val="baseline"/>
      <w:cs w:val="0"/>
      <w:em w:val="none"/>
      <w:lang w:bidi="ar-SA" w:eastAsia="en-GB" w:val="en-GB"/>
    </w:rPr>
  </w:style>
  <w:style w:type="character" w:styleId="BalloonTextChar">
    <w:name w:val="Balloon Text Char"/>
    <w:next w:val="BalloonTextChar"/>
    <w:autoRedefine w:val="0"/>
    <w:hidden w:val="0"/>
    <w:qFormat w:val="0"/>
    <w:rPr>
      <w:rFonts w:ascii="Segoe UI" w:cs="Segoe UI" w:hAnsi="Segoe UI"/>
      <w:w w:val="100"/>
      <w:position w:val="-1"/>
      <w:sz w:val="18"/>
      <w:szCs w:val="1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11" Type="http://schemas.openxmlformats.org/officeDocument/2006/relationships/image" Target="media/image7.jpg"/><Relationship Id="rId22" Type="http://schemas.openxmlformats.org/officeDocument/2006/relationships/footer" Target="footer2.xml"/><Relationship Id="rId10" Type="http://schemas.openxmlformats.org/officeDocument/2006/relationships/image" Target="media/image6.png"/><Relationship Id="rId21" Type="http://schemas.openxmlformats.org/officeDocument/2006/relationships/image" Target="media/image2.png"/><Relationship Id="rId13" Type="http://schemas.openxmlformats.org/officeDocument/2006/relationships/image" Target="media/image12.jpg"/><Relationship Id="rId12" Type="http://schemas.openxmlformats.org/officeDocument/2006/relationships/image" Target="media/image9.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wirralhs.co.uk" TargetMode="External"/><Relationship Id="rId15" Type="http://schemas.openxmlformats.org/officeDocument/2006/relationships/image" Target="media/image13.png"/><Relationship Id="rId14" Type="http://schemas.openxmlformats.org/officeDocument/2006/relationships/image" Target="media/image8.jpg"/><Relationship Id="rId17" Type="http://schemas.openxmlformats.org/officeDocument/2006/relationships/image" Target="media/image11.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customXml" Target="../customXML/item1.xml"/><Relationship Id="rId18" Type="http://schemas.openxmlformats.org/officeDocument/2006/relationships/image" Target="media/image5.jpg"/><Relationship Id="rId7" Type="http://schemas.openxmlformats.org/officeDocument/2006/relationships/image" Target="media/image1.png"/><Relationship Id="rId8" Type="http://schemas.openxmlformats.org/officeDocument/2006/relationships/hyperlink" Target="mailto:schooloffice@wirralhs.co.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kM2TNuxW5v8bjPdibjrd2c+i9A==">CgMxLjA4AHIhMWY3YzdWWlJ2YkNNeWdsRkdzQ2F3ZXYyNkZ1cDBxWFJH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2017-07-18T12:44:00Z</dcterms:created>
  <dc:creator>cooilm</dc:creator>
</cp:coreProperties>
</file>

<file path=docProps/custom.xml><?xml version="1.0" encoding="utf-8"?>
<Properties xmlns="http://schemas.openxmlformats.org/officeDocument/2006/custom-properties" xmlns:vt="http://schemas.openxmlformats.org/officeDocument/2006/docPropsVTypes"/>
</file>